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73" w:rsidRPr="00141C70" w:rsidRDefault="001D7173" w:rsidP="007807FE">
      <w:pPr>
        <w:pStyle w:val="Heading1"/>
      </w:pPr>
    </w:p>
    <w:p w:rsidR="00A063F9" w:rsidRPr="00141C70" w:rsidRDefault="00A063F9" w:rsidP="00BA7506">
      <w:pPr>
        <w:pStyle w:val="Title"/>
        <w:jc w:val="left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64160260"/>
        <w:placeholder>
          <w:docPart w:val="F8602A2B87AA47FAA731F93AAADE5A0B"/>
        </w:placeholder>
      </w:sdtPr>
      <w:sdtEndPr/>
      <w:sdtContent>
        <w:p w:rsidR="006C7E7C" w:rsidRPr="00141C70" w:rsidRDefault="00141C70" w:rsidP="00BA7506">
          <w:pPr>
            <w:pStyle w:val="Title"/>
            <w:jc w:val="left"/>
            <w:rPr>
              <w:rFonts w:asciiTheme="majorHAnsi" w:hAnsiTheme="majorHAnsi"/>
            </w:rPr>
          </w:pPr>
          <w:r w:rsidRPr="00141C70">
            <w:rPr>
              <w:rFonts w:asciiTheme="majorHAnsi" w:hAnsiTheme="majorHAnsi"/>
            </w:rPr>
            <w:t>Coastal Status Guidance</w:t>
          </w:r>
        </w:p>
      </w:sdtContent>
    </w:sdt>
    <w:p w:rsidR="006C7E7C" w:rsidRPr="00141C70" w:rsidRDefault="006C7E7C" w:rsidP="00BA7506">
      <w:pPr>
        <w:pStyle w:val="SecondaryTitle"/>
        <w:jc w:val="left"/>
      </w:pPr>
    </w:p>
    <w:sdt>
      <w:sdtPr>
        <w:id w:val="75481903"/>
        <w:placeholder>
          <w:docPart w:val="CED1387E60DA4AE292EA9F0AE1E2615D"/>
        </w:placeholder>
      </w:sdtPr>
      <w:sdtEndPr/>
      <w:sdtContent>
        <w:p w:rsidR="006C7E7C" w:rsidRPr="00141C70" w:rsidRDefault="00141C70" w:rsidP="00BA7506">
          <w:pPr>
            <w:pStyle w:val="SecondaryTitle"/>
            <w:jc w:val="left"/>
          </w:pPr>
          <w:r w:rsidRPr="00141C70">
            <w:t>2016</w:t>
          </w:r>
        </w:p>
      </w:sdtContent>
    </w:sdt>
    <w:p w:rsidR="008273F3" w:rsidRPr="00141C70" w:rsidRDefault="008273F3" w:rsidP="00BA7506">
      <w:pPr>
        <w:pStyle w:val="SecondaryTitle"/>
        <w:jc w:val="left"/>
      </w:pPr>
    </w:p>
    <w:p w:rsidR="008273F3" w:rsidRPr="00141C70" w:rsidRDefault="008273F3" w:rsidP="00BA7506">
      <w:pPr>
        <w:pStyle w:val="SecondaryTitle"/>
        <w:jc w:val="left"/>
      </w:pPr>
    </w:p>
    <w:p w:rsidR="00CA049A" w:rsidRPr="00141C70" w:rsidRDefault="00CA049A" w:rsidP="00CA049A">
      <w:pPr>
        <w:rPr>
          <w:rFonts w:asciiTheme="majorHAnsi" w:hAnsiTheme="majorHAnsi"/>
        </w:rPr>
      </w:pPr>
    </w:p>
    <w:p w:rsidR="007016B0" w:rsidRDefault="007016B0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Default="00AB09DC" w:rsidP="00682D8A">
      <w:pPr>
        <w:rPr>
          <w:rFonts w:asciiTheme="majorHAnsi" w:hAnsiTheme="majorHAnsi"/>
        </w:rPr>
      </w:pPr>
    </w:p>
    <w:p w:rsidR="00AB09DC" w:rsidRPr="00141C70" w:rsidRDefault="00AB09DC" w:rsidP="00682D8A">
      <w:pPr>
        <w:rPr>
          <w:rFonts w:asciiTheme="majorHAnsi" w:hAnsiTheme="majorHAnsi"/>
        </w:rPr>
      </w:pPr>
    </w:p>
    <w:p w:rsidR="007016B0" w:rsidRPr="00141C70" w:rsidRDefault="007016B0" w:rsidP="00682D8A">
      <w:pPr>
        <w:rPr>
          <w:rFonts w:asciiTheme="majorHAnsi" w:hAnsiTheme="majorHAnsi"/>
        </w:rPr>
      </w:pPr>
    </w:p>
    <w:p w:rsidR="007016B0" w:rsidRPr="00141C70" w:rsidRDefault="007016B0" w:rsidP="00682D8A">
      <w:pPr>
        <w:rPr>
          <w:rFonts w:asciiTheme="majorHAnsi" w:hAnsiTheme="majorHAnsi"/>
        </w:rPr>
        <w:sectPr w:rsidR="007016B0" w:rsidRPr="00141C70" w:rsidSect="00FF51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40" w:bottom="1440" w:left="1440" w:header="2041" w:footer="0" w:gutter="0"/>
          <w:pgNumType w:start="0"/>
          <w:cols w:space="708"/>
          <w:titlePg/>
          <w:docGrid w:linePitch="360"/>
        </w:sectPr>
      </w:pPr>
    </w:p>
    <w:p w:rsidR="00FF51B9" w:rsidRDefault="00FF51B9" w:rsidP="00FF51B9"/>
    <w:p w:rsidR="00AB09DC" w:rsidRDefault="00AB09DC" w:rsidP="00FF51B9"/>
    <w:p w:rsidR="00141C70" w:rsidRPr="00141C70" w:rsidRDefault="00141C70" w:rsidP="00B72EE1">
      <w:pPr>
        <w:pStyle w:val="Heading1"/>
        <w:widowControl w:val="0"/>
        <w:numPr>
          <w:ilvl w:val="0"/>
          <w:numId w:val="17"/>
        </w:numPr>
        <w:tabs>
          <w:tab w:val="left" w:pos="569"/>
        </w:tabs>
        <w:spacing w:before="69"/>
        <w:rPr>
          <w:b/>
          <w:bCs/>
        </w:rPr>
      </w:pPr>
      <w:r w:rsidRPr="00141C70">
        <w:t>BR and Hants and Dorset Amateur Rowing</w:t>
      </w:r>
      <w:r w:rsidRPr="00141C70">
        <w:rPr>
          <w:spacing w:val="-16"/>
        </w:rPr>
        <w:t xml:space="preserve"> </w:t>
      </w:r>
      <w:r w:rsidRPr="00141C70">
        <w:t>Association</w:t>
      </w:r>
    </w:p>
    <w:p w:rsidR="00141C70" w:rsidRPr="00141C70" w:rsidRDefault="00141C70" w:rsidP="00141C70">
      <w:pPr>
        <w:spacing w:before="4"/>
        <w:rPr>
          <w:rFonts w:asciiTheme="majorHAnsi" w:eastAsia="Arial" w:hAnsiTheme="majorHAnsi" w:cs="Arial"/>
          <w:b/>
          <w:bCs/>
        </w:rPr>
      </w:pPr>
    </w:p>
    <w:tbl>
      <w:tblPr>
        <w:tblStyle w:val="BritishRowingTable1"/>
        <w:tblW w:w="9408" w:type="dxa"/>
        <w:tblLayout w:type="fixed"/>
        <w:tblLook w:val="01E0" w:firstRow="1" w:lastRow="1" w:firstColumn="1" w:lastColumn="1" w:noHBand="0" w:noVBand="0"/>
      </w:tblPr>
      <w:tblGrid>
        <w:gridCol w:w="1877"/>
        <w:gridCol w:w="1887"/>
        <w:gridCol w:w="1870"/>
        <w:gridCol w:w="1877"/>
        <w:gridCol w:w="1897"/>
      </w:tblGrid>
      <w:tr w:rsidR="00141C70" w:rsidRPr="00141C70" w:rsidTr="00B7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:rsidR="00141C70" w:rsidRPr="00B72EE1" w:rsidRDefault="00141C70" w:rsidP="00B72EE1">
            <w:pPr>
              <w:pStyle w:val="Heading2"/>
              <w:outlineLvl w:val="1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Sweep</w:t>
            </w:r>
            <w:r w:rsidRPr="00B72EE1">
              <w:rPr>
                <w:b w:val="0"/>
                <w:spacing w:val="-3"/>
              </w:rPr>
              <w:t xml:space="preserve"> </w:t>
            </w:r>
            <w:r w:rsidRPr="00B72EE1">
              <w:rPr>
                <w:b w:val="0"/>
              </w:rPr>
              <w:t>oar</w:t>
            </w:r>
          </w:p>
        </w:tc>
        <w:tc>
          <w:tcPr>
            <w:tcW w:w="1887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Men</w:t>
            </w:r>
          </w:p>
        </w:tc>
        <w:tc>
          <w:tcPr>
            <w:tcW w:w="1870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77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Women</w:t>
            </w:r>
          </w:p>
        </w:tc>
        <w:tc>
          <w:tcPr>
            <w:tcW w:w="1897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41C70" w:rsidRPr="00141C70" w:rsidTr="00AB09DC">
        <w:trPr>
          <w:trHeight w:hRule="exact"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vAlign w:val="top"/>
          </w:tcPr>
          <w:p w:rsidR="00141C70" w:rsidRPr="00141C70" w:rsidRDefault="00141C70" w:rsidP="00AB09DC">
            <w:pPr>
              <w:jc w:val="left"/>
              <w:rPr>
                <w:rFonts w:eastAsia="Arial" w:cs="Arial"/>
                <w:szCs w:val="20"/>
              </w:rPr>
            </w:pPr>
            <w:r w:rsidRPr="00141C70">
              <w:t>H&amp;D</w:t>
            </w:r>
            <w:r w:rsidRPr="00141C70">
              <w:rPr>
                <w:spacing w:val="-4"/>
              </w:rPr>
              <w:t xml:space="preserve"> </w:t>
            </w:r>
            <w:r w:rsidRPr="00141C70">
              <w:t>status</w:t>
            </w:r>
          </w:p>
        </w:tc>
        <w:tc>
          <w:tcPr>
            <w:tcW w:w="188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Equivalent to</w:t>
            </w:r>
            <w:r w:rsidRPr="00141C70">
              <w:rPr>
                <w:spacing w:val="-6"/>
              </w:rPr>
              <w:t xml:space="preserve"> </w:t>
            </w:r>
            <w:r w:rsidR="00B72EE1">
              <w:t>–</w:t>
            </w:r>
            <w:r w:rsidRPr="00141C70">
              <w:t xml:space="preserve"> BR</w:t>
            </w:r>
            <w:r w:rsidR="00B72EE1">
              <w:t xml:space="preserve"> </w:t>
            </w:r>
            <w:r w:rsidRPr="00141C70">
              <w:t>Points</w:t>
            </w:r>
          </w:p>
        </w:tc>
        <w:tc>
          <w:tcPr>
            <w:tcW w:w="1870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Equivalent to</w:t>
            </w:r>
            <w:r w:rsidRPr="00141C70">
              <w:rPr>
                <w:spacing w:val="-6"/>
              </w:rPr>
              <w:t xml:space="preserve"> </w:t>
            </w:r>
            <w:r w:rsidR="00B72EE1">
              <w:t>–</w:t>
            </w:r>
            <w:r w:rsidRPr="00141C70">
              <w:t xml:space="preserve"> BR</w:t>
            </w:r>
            <w:r w:rsidR="00B72EE1">
              <w:t xml:space="preserve"> </w:t>
            </w:r>
            <w:r w:rsidRPr="00141C70">
              <w:t>Status (subject to total points</w:t>
            </w:r>
            <w:r w:rsidRPr="00141C70">
              <w:rPr>
                <w:spacing w:val="-5"/>
              </w:rPr>
              <w:t xml:space="preserve"> </w:t>
            </w:r>
            <w:r w:rsidRPr="00141C70">
              <w:t>in boat)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Equivalent to</w:t>
            </w:r>
            <w:r w:rsidRPr="00141C70">
              <w:rPr>
                <w:spacing w:val="-6"/>
              </w:rPr>
              <w:t xml:space="preserve"> </w:t>
            </w:r>
            <w:r w:rsidR="00B72EE1">
              <w:t>–</w:t>
            </w:r>
            <w:r w:rsidRPr="00141C70">
              <w:t xml:space="preserve"> BR</w:t>
            </w:r>
            <w:r w:rsidR="00B72EE1">
              <w:t xml:space="preserve"> </w:t>
            </w:r>
            <w:r w:rsidRPr="00141C70">
              <w:t>Points</w:t>
            </w:r>
          </w:p>
        </w:tc>
        <w:tc>
          <w:tcPr>
            <w:tcW w:w="189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Equivalent to - BR Status (subject to</w:t>
            </w:r>
            <w:r w:rsidRPr="00141C70">
              <w:rPr>
                <w:spacing w:val="-5"/>
              </w:rPr>
              <w:t xml:space="preserve"> </w:t>
            </w:r>
            <w:r w:rsidRPr="00141C70">
              <w:t>total points in</w:t>
            </w:r>
            <w:r w:rsidRPr="00141C70">
              <w:rPr>
                <w:spacing w:val="-4"/>
              </w:rPr>
              <w:t xml:space="preserve"> </w:t>
            </w:r>
            <w:r w:rsidRPr="00141C70">
              <w:t>boat)</w:t>
            </w:r>
          </w:p>
        </w:tc>
      </w:tr>
      <w:tr w:rsidR="00141C70" w:rsidRPr="00141C70" w:rsidTr="00AB09DC">
        <w:trPr>
          <w:trHeight w:hRule="exact"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vAlign w:val="top"/>
          </w:tcPr>
          <w:p w:rsidR="00141C70" w:rsidRPr="00141C70" w:rsidRDefault="00141C70" w:rsidP="00AB09DC">
            <w:pPr>
              <w:jc w:val="left"/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  <w:tc>
          <w:tcPr>
            <w:tcW w:w="188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ZERO</w:t>
            </w:r>
          </w:p>
        </w:tc>
        <w:tc>
          <w:tcPr>
            <w:tcW w:w="1870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ZERO</w:t>
            </w:r>
          </w:p>
        </w:tc>
        <w:tc>
          <w:tcPr>
            <w:tcW w:w="189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</w:tr>
      <w:tr w:rsidR="00141C70" w:rsidRPr="00141C70" w:rsidTr="00AB09DC">
        <w:trPr>
          <w:trHeight w:hRule="exact"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vAlign w:val="top"/>
          </w:tcPr>
          <w:p w:rsidR="00141C70" w:rsidRPr="00141C70" w:rsidRDefault="00141C70" w:rsidP="00AB09DC">
            <w:pPr>
              <w:jc w:val="left"/>
              <w:rPr>
                <w:rFonts w:eastAsia="Arial" w:cs="Arial"/>
                <w:szCs w:val="20"/>
              </w:rPr>
            </w:pPr>
            <w:r w:rsidRPr="00141C70">
              <w:t>Junior</w:t>
            </w:r>
          </w:p>
        </w:tc>
        <w:tc>
          <w:tcPr>
            <w:tcW w:w="188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ONE</w:t>
            </w:r>
          </w:p>
        </w:tc>
        <w:tc>
          <w:tcPr>
            <w:tcW w:w="1870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ONE</w:t>
            </w:r>
          </w:p>
        </w:tc>
        <w:tc>
          <w:tcPr>
            <w:tcW w:w="189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</w:tc>
      </w:tr>
      <w:tr w:rsidR="00141C70" w:rsidRPr="00141C70" w:rsidTr="00AB09DC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vAlign w:val="top"/>
          </w:tcPr>
          <w:p w:rsidR="00141C70" w:rsidRPr="00141C70" w:rsidRDefault="00141C70" w:rsidP="00AB09DC">
            <w:pPr>
              <w:jc w:val="left"/>
              <w:rPr>
                <w:rFonts w:eastAsia="Arial" w:cs="Arial"/>
                <w:szCs w:val="20"/>
              </w:rPr>
            </w:pPr>
            <w:r w:rsidRPr="00141C70">
              <w:t>Jun/Sen</w:t>
            </w:r>
          </w:p>
        </w:tc>
        <w:tc>
          <w:tcPr>
            <w:tcW w:w="188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TWO</w:t>
            </w:r>
          </w:p>
        </w:tc>
        <w:tc>
          <w:tcPr>
            <w:tcW w:w="1870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</w:t>
            </w:r>
            <w:r w:rsidRPr="00141C70">
              <w:rPr>
                <w:spacing w:val="-5"/>
              </w:rPr>
              <w:t xml:space="preserve"> </w:t>
            </w:r>
            <w:proofErr w:type="spellStart"/>
            <w:r w:rsidRPr="00141C70">
              <w:t>equiv</w:t>
            </w:r>
            <w:proofErr w:type="spellEnd"/>
          </w:p>
        </w:tc>
        <w:tc>
          <w:tcPr>
            <w:tcW w:w="189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C70" w:rsidRPr="00141C70" w:rsidTr="00AB09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vAlign w:val="top"/>
          </w:tcPr>
          <w:p w:rsidR="00141C70" w:rsidRPr="00141C70" w:rsidRDefault="00141C70" w:rsidP="00AB09DC">
            <w:pPr>
              <w:jc w:val="left"/>
              <w:rPr>
                <w:rFonts w:eastAsia="Arial" w:cs="Arial"/>
                <w:szCs w:val="20"/>
              </w:rPr>
            </w:pPr>
            <w:r w:rsidRPr="00141C70">
              <w:t>Senior  Winning</w:t>
            </w:r>
            <w:r w:rsidRPr="00141C70">
              <w:rPr>
                <w:spacing w:val="-6"/>
              </w:rPr>
              <w:t xml:space="preserve"> </w:t>
            </w:r>
            <w:r w:rsidRPr="00141C70">
              <w:t>Senior H&amp;D South Coast Championship Winning</w:t>
            </w:r>
            <w:r w:rsidRPr="00141C70">
              <w:rPr>
                <w:spacing w:val="-6"/>
              </w:rPr>
              <w:t xml:space="preserve"> </w:t>
            </w:r>
            <w:r w:rsidRPr="00141C70">
              <w:t>Senior</w:t>
            </w:r>
          </w:p>
        </w:tc>
        <w:tc>
          <w:tcPr>
            <w:tcW w:w="1887" w:type="dxa"/>
            <w:vAlign w:val="top"/>
          </w:tcPr>
          <w:p w:rsidR="00AB09DC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THREE </w:t>
            </w:r>
          </w:p>
          <w:p w:rsidR="00AB09DC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FOUR </w:t>
            </w: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FIVE</w:t>
            </w:r>
          </w:p>
        </w:tc>
        <w:tc>
          <w:tcPr>
            <w:tcW w:w="1870" w:type="dxa"/>
            <w:vAlign w:val="top"/>
          </w:tcPr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2</w:t>
            </w: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2</w:t>
            </w: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1</w:t>
            </w:r>
          </w:p>
        </w:tc>
        <w:tc>
          <w:tcPr>
            <w:tcW w:w="1877" w:type="dxa"/>
            <w:vAlign w:val="top"/>
          </w:tcPr>
          <w:p w:rsidR="00B72EE1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TWO </w:t>
            </w:r>
          </w:p>
          <w:p w:rsidR="00AB09DC" w:rsidRDefault="00AB09DC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THREE</w:t>
            </w:r>
          </w:p>
        </w:tc>
        <w:tc>
          <w:tcPr>
            <w:tcW w:w="1897" w:type="dxa"/>
            <w:vAlign w:val="top"/>
          </w:tcPr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sz w:val="19"/>
                <w:szCs w:val="19"/>
              </w:rPr>
            </w:pP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2</w:t>
            </w:r>
          </w:p>
        </w:tc>
      </w:tr>
    </w:tbl>
    <w:p w:rsidR="00141C70" w:rsidRDefault="00141C70" w:rsidP="00141C70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p w:rsidR="00B72EE1" w:rsidRPr="00141C70" w:rsidRDefault="00B72EE1" w:rsidP="00141C70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tbl>
      <w:tblPr>
        <w:tblStyle w:val="BritishRowingTable1"/>
        <w:tblW w:w="0" w:type="auto"/>
        <w:tblLayout w:type="fixed"/>
        <w:tblLook w:val="01E0" w:firstRow="1" w:lastRow="1" w:firstColumn="1" w:lastColumn="1" w:noHBand="0" w:noVBand="0"/>
      </w:tblPr>
      <w:tblGrid>
        <w:gridCol w:w="1879"/>
        <w:gridCol w:w="1877"/>
        <w:gridCol w:w="1877"/>
        <w:gridCol w:w="1877"/>
        <w:gridCol w:w="1877"/>
      </w:tblGrid>
      <w:tr w:rsidR="00141C70" w:rsidRPr="00141C70" w:rsidTr="00B7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</w:tcPr>
          <w:p w:rsidR="00141C70" w:rsidRPr="00B72EE1" w:rsidRDefault="00141C70" w:rsidP="00B72EE1">
            <w:pPr>
              <w:pStyle w:val="Heading2"/>
              <w:outlineLvl w:val="1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Sculling</w:t>
            </w:r>
          </w:p>
        </w:tc>
        <w:tc>
          <w:tcPr>
            <w:tcW w:w="1877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Men</w:t>
            </w:r>
          </w:p>
        </w:tc>
        <w:tc>
          <w:tcPr>
            <w:tcW w:w="1877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77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Women</w:t>
            </w:r>
          </w:p>
        </w:tc>
        <w:tc>
          <w:tcPr>
            <w:tcW w:w="1877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41C70" w:rsidRPr="00141C70" w:rsidTr="00AB09DC">
        <w:trPr>
          <w:trHeight w:hRule="exact"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top"/>
          </w:tcPr>
          <w:p w:rsidR="00141C70" w:rsidRPr="00141C70" w:rsidRDefault="00141C70" w:rsidP="00AB09DC">
            <w:pPr>
              <w:jc w:val="left"/>
              <w:rPr>
                <w:rFonts w:eastAsia="Arial" w:cs="Arial"/>
                <w:szCs w:val="20"/>
              </w:rPr>
            </w:pPr>
            <w:r w:rsidRPr="00141C70">
              <w:t>H&amp;D</w:t>
            </w:r>
            <w:r w:rsidRPr="00141C70">
              <w:rPr>
                <w:spacing w:val="-4"/>
              </w:rPr>
              <w:t xml:space="preserve"> </w:t>
            </w:r>
            <w:r w:rsidRPr="00141C70">
              <w:t>Status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Equivalent to</w:t>
            </w:r>
            <w:r w:rsidRPr="00141C70">
              <w:rPr>
                <w:spacing w:val="-6"/>
              </w:rPr>
              <w:t xml:space="preserve"> </w:t>
            </w:r>
            <w:r w:rsidRPr="00141C70">
              <w:t>- BR</w:t>
            </w:r>
            <w:r w:rsidRPr="00141C70">
              <w:rPr>
                <w:spacing w:val="51"/>
              </w:rPr>
              <w:t xml:space="preserve"> </w:t>
            </w:r>
            <w:r w:rsidRPr="00141C70">
              <w:t>points</w:t>
            </w:r>
          </w:p>
        </w:tc>
        <w:tc>
          <w:tcPr>
            <w:tcW w:w="1877" w:type="dxa"/>
            <w:vAlign w:val="top"/>
          </w:tcPr>
          <w:p w:rsidR="00FF51B9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C70">
              <w:t>Equivalent to - BR Status (subject to</w:t>
            </w:r>
            <w:r w:rsidRPr="00141C70">
              <w:rPr>
                <w:spacing w:val="-5"/>
              </w:rPr>
              <w:t xml:space="preserve"> </w:t>
            </w:r>
            <w:r w:rsidRPr="00141C70">
              <w:t xml:space="preserve">total </w:t>
            </w:r>
          </w:p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points in</w:t>
            </w:r>
            <w:r w:rsidRPr="00141C70">
              <w:rPr>
                <w:spacing w:val="-5"/>
              </w:rPr>
              <w:t xml:space="preserve"> </w:t>
            </w:r>
            <w:r w:rsidRPr="00141C70">
              <w:t>boat)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Equivalent to</w:t>
            </w:r>
            <w:r w:rsidRPr="00141C70">
              <w:rPr>
                <w:spacing w:val="-6"/>
              </w:rPr>
              <w:t xml:space="preserve"> </w:t>
            </w:r>
            <w:r w:rsidRPr="00141C70">
              <w:t>- BR</w:t>
            </w:r>
            <w:r w:rsidRPr="00141C70">
              <w:rPr>
                <w:spacing w:val="-6"/>
              </w:rPr>
              <w:t xml:space="preserve"> </w:t>
            </w:r>
            <w:r w:rsidRPr="00141C70">
              <w:t>points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Equivalent to - BR Status (subject to</w:t>
            </w:r>
            <w:r w:rsidRPr="00141C70">
              <w:rPr>
                <w:spacing w:val="-5"/>
              </w:rPr>
              <w:t xml:space="preserve"> </w:t>
            </w:r>
            <w:r w:rsidRPr="00141C70">
              <w:t>total points in</w:t>
            </w:r>
            <w:r w:rsidRPr="00141C70">
              <w:rPr>
                <w:spacing w:val="-5"/>
              </w:rPr>
              <w:t xml:space="preserve"> </w:t>
            </w:r>
            <w:r w:rsidRPr="00141C70">
              <w:t>boat)</w:t>
            </w:r>
          </w:p>
        </w:tc>
      </w:tr>
      <w:tr w:rsidR="00141C70" w:rsidRPr="00141C70" w:rsidTr="00AB09DC">
        <w:trPr>
          <w:trHeight w:hRule="exact"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top"/>
          </w:tcPr>
          <w:p w:rsidR="00141C70" w:rsidRPr="00141C70" w:rsidRDefault="00141C70" w:rsidP="00AB09DC">
            <w:pPr>
              <w:jc w:val="left"/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ZERO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ZERO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</w:tr>
      <w:tr w:rsidR="00141C70" w:rsidRPr="00141C70" w:rsidTr="00AB09DC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top"/>
          </w:tcPr>
          <w:p w:rsidR="00141C70" w:rsidRPr="00141C70" w:rsidRDefault="00141C70" w:rsidP="00AB09DC">
            <w:pPr>
              <w:jc w:val="left"/>
              <w:rPr>
                <w:rFonts w:eastAsia="Arial" w:cs="Arial"/>
                <w:szCs w:val="20"/>
              </w:rPr>
            </w:pPr>
            <w:r w:rsidRPr="00141C70">
              <w:t>Junior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ONE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ONE</w:t>
            </w:r>
          </w:p>
        </w:tc>
        <w:tc>
          <w:tcPr>
            <w:tcW w:w="1877" w:type="dxa"/>
            <w:vAlign w:val="top"/>
          </w:tcPr>
          <w:p w:rsidR="00141C70" w:rsidRPr="00141C70" w:rsidRDefault="00141C70" w:rsidP="00AB09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</w:tc>
      </w:tr>
      <w:tr w:rsidR="00141C70" w:rsidRPr="00141C70" w:rsidTr="00AB09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top"/>
          </w:tcPr>
          <w:p w:rsidR="00141C70" w:rsidRPr="00141C70" w:rsidRDefault="00141C70" w:rsidP="00AB09DC">
            <w:pPr>
              <w:jc w:val="left"/>
              <w:rPr>
                <w:rFonts w:eastAsia="Arial" w:cs="Arial"/>
                <w:szCs w:val="20"/>
              </w:rPr>
            </w:pPr>
            <w:r w:rsidRPr="00141C70">
              <w:t>Senior</w:t>
            </w:r>
          </w:p>
          <w:p w:rsidR="00141C70" w:rsidRPr="00141C70" w:rsidRDefault="00141C70" w:rsidP="00AB09DC">
            <w:pPr>
              <w:jc w:val="left"/>
              <w:rPr>
                <w:rFonts w:eastAsia="Arial" w:cs="Arial"/>
                <w:b/>
                <w:bCs/>
                <w:szCs w:val="20"/>
              </w:rPr>
            </w:pPr>
          </w:p>
          <w:p w:rsidR="00141C70" w:rsidRPr="00141C70" w:rsidRDefault="00141C70" w:rsidP="00AB09DC">
            <w:pPr>
              <w:jc w:val="left"/>
              <w:rPr>
                <w:rFonts w:eastAsia="Arial" w:cs="Arial"/>
                <w:szCs w:val="20"/>
              </w:rPr>
            </w:pPr>
            <w:r w:rsidRPr="00141C70">
              <w:t>H&amp;D Championship Winning</w:t>
            </w:r>
            <w:r w:rsidRPr="00141C70">
              <w:rPr>
                <w:spacing w:val="-6"/>
              </w:rPr>
              <w:t xml:space="preserve"> </w:t>
            </w:r>
            <w:r w:rsidRPr="00141C70">
              <w:t>Senior</w:t>
            </w:r>
          </w:p>
        </w:tc>
        <w:tc>
          <w:tcPr>
            <w:tcW w:w="1877" w:type="dxa"/>
            <w:vAlign w:val="top"/>
          </w:tcPr>
          <w:p w:rsidR="00AB09DC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TWO </w:t>
            </w:r>
          </w:p>
          <w:p w:rsidR="00AB09DC" w:rsidRDefault="00AB09DC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THREE</w:t>
            </w:r>
          </w:p>
        </w:tc>
        <w:tc>
          <w:tcPr>
            <w:tcW w:w="1877" w:type="dxa"/>
            <w:vAlign w:val="top"/>
          </w:tcPr>
          <w:p w:rsid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0"/>
              </w:rPr>
            </w:pP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5"/>
              </w:rPr>
              <w:t xml:space="preserve"> </w:t>
            </w:r>
            <w:r w:rsidRPr="00141C70">
              <w:t>2</w:t>
            </w:r>
          </w:p>
        </w:tc>
        <w:tc>
          <w:tcPr>
            <w:tcW w:w="1877" w:type="dxa"/>
            <w:vAlign w:val="top"/>
          </w:tcPr>
          <w:p w:rsidR="00AB09DC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>TWO</w:t>
            </w:r>
          </w:p>
          <w:p w:rsidR="00AB09DC" w:rsidRDefault="00AB09DC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THREE</w:t>
            </w:r>
          </w:p>
        </w:tc>
        <w:tc>
          <w:tcPr>
            <w:tcW w:w="1877" w:type="dxa"/>
            <w:vAlign w:val="top"/>
          </w:tcPr>
          <w:p w:rsid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szCs w:val="20"/>
              </w:rPr>
            </w:pPr>
          </w:p>
          <w:p w:rsidR="00141C70" w:rsidRPr="00141C70" w:rsidRDefault="00141C70" w:rsidP="00AB09DC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2</w:t>
            </w:r>
          </w:p>
        </w:tc>
      </w:tr>
    </w:tbl>
    <w:p w:rsidR="00141C70" w:rsidRDefault="00141C70" w:rsidP="00141C70">
      <w:pPr>
        <w:spacing w:before="6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FF51B9" w:rsidRDefault="00FF51B9" w:rsidP="00141C70">
      <w:pPr>
        <w:spacing w:before="6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B72EE1" w:rsidRDefault="00B72EE1" w:rsidP="00141C70">
      <w:pPr>
        <w:spacing w:before="6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B72EE1" w:rsidRDefault="00B72EE1" w:rsidP="00141C70">
      <w:pPr>
        <w:spacing w:before="6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FF51B9" w:rsidRDefault="00FF51B9" w:rsidP="00141C70">
      <w:pPr>
        <w:spacing w:before="6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FF51B9" w:rsidRDefault="00FF51B9" w:rsidP="00141C70">
      <w:pPr>
        <w:spacing w:before="6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FF51B9" w:rsidRDefault="00FF51B9" w:rsidP="00141C70">
      <w:pPr>
        <w:spacing w:before="6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0767EA" w:rsidRDefault="000767EA" w:rsidP="00141C70">
      <w:pPr>
        <w:spacing w:before="6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0767EA" w:rsidRDefault="000767EA" w:rsidP="00141C70">
      <w:pPr>
        <w:spacing w:before="6"/>
        <w:rPr>
          <w:rFonts w:asciiTheme="majorHAnsi" w:eastAsia="Arial" w:hAnsiTheme="majorHAnsi" w:cs="Arial"/>
          <w:b/>
          <w:bCs/>
          <w:sz w:val="17"/>
          <w:szCs w:val="17"/>
        </w:rPr>
      </w:pPr>
    </w:p>
    <w:p w:rsidR="00141C70" w:rsidRDefault="00141C70" w:rsidP="00B72EE1">
      <w:pPr>
        <w:pStyle w:val="Heading2"/>
      </w:pPr>
      <w:r w:rsidRPr="00141C70">
        <w:lastRenderedPageBreak/>
        <w:t>Hants &amp; Dorset status compared with BR</w:t>
      </w:r>
      <w:r w:rsidRPr="00141C70">
        <w:rPr>
          <w:spacing w:val="-15"/>
        </w:rPr>
        <w:t xml:space="preserve"> </w:t>
      </w:r>
      <w:r w:rsidRPr="00141C70">
        <w:t>points</w:t>
      </w:r>
    </w:p>
    <w:p w:rsidR="00B72EE1" w:rsidRPr="00B72EE1" w:rsidRDefault="00B72EE1" w:rsidP="00B72EE1"/>
    <w:tbl>
      <w:tblPr>
        <w:tblStyle w:val="BritishRowingTable1"/>
        <w:tblW w:w="0" w:type="auto"/>
        <w:tblLayout w:type="fixed"/>
        <w:tblLook w:val="01E0" w:firstRow="1" w:lastRow="1" w:firstColumn="1" w:lastColumn="1" w:noHBand="0" w:noVBand="0"/>
      </w:tblPr>
      <w:tblGrid>
        <w:gridCol w:w="1872"/>
        <w:gridCol w:w="1873"/>
        <w:gridCol w:w="1870"/>
        <w:gridCol w:w="1872"/>
        <w:gridCol w:w="1870"/>
      </w:tblGrid>
      <w:tr w:rsidR="00141C70" w:rsidRPr="00141C70" w:rsidTr="00B72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141C70" w:rsidRPr="00B72EE1" w:rsidRDefault="00141C70" w:rsidP="00B72EE1">
            <w:pPr>
              <w:pStyle w:val="Heading2"/>
              <w:outlineLvl w:val="1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Sweep</w:t>
            </w:r>
            <w:r w:rsidRPr="00B72EE1">
              <w:rPr>
                <w:b w:val="0"/>
                <w:spacing w:val="-3"/>
              </w:rPr>
              <w:t xml:space="preserve"> </w:t>
            </w:r>
            <w:r w:rsidRPr="00B72EE1">
              <w:rPr>
                <w:b w:val="0"/>
              </w:rPr>
              <w:t>oar</w:t>
            </w:r>
          </w:p>
        </w:tc>
        <w:tc>
          <w:tcPr>
            <w:tcW w:w="1873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Men</w:t>
            </w:r>
          </w:p>
        </w:tc>
        <w:tc>
          <w:tcPr>
            <w:tcW w:w="1870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72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Women</w:t>
            </w:r>
          </w:p>
        </w:tc>
        <w:tc>
          <w:tcPr>
            <w:tcW w:w="1870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41C70" w:rsidRPr="00141C70" w:rsidTr="000767EA">
        <w:trPr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top"/>
          </w:tcPr>
          <w:p w:rsidR="00141C70" w:rsidRPr="00B72EE1" w:rsidRDefault="00141C70" w:rsidP="000767EA">
            <w:pPr>
              <w:pStyle w:val="TableParagraph"/>
              <w:rPr>
                <w:sz w:val="24"/>
              </w:rPr>
            </w:pPr>
            <w:r w:rsidRPr="00B72EE1">
              <w:rPr>
                <w:sz w:val="24"/>
              </w:rPr>
              <w:t>BR points</w:t>
            </w:r>
          </w:p>
        </w:tc>
        <w:tc>
          <w:tcPr>
            <w:tcW w:w="1873" w:type="dxa"/>
            <w:vAlign w:val="top"/>
          </w:tcPr>
          <w:p w:rsidR="00141C70" w:rsidRPr="00B72EE1" w:rsidRDefault="00141C70" w:rsidP="000767E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Equivalent to - BR status</w:t>
            </w:r>
          </w:p>
        </w:tc>
        <w:tc>
          <w:tcPr>
            <w:tcW w:w="1870" w:type="dxa"/>
            <w:vAlign w:val="top"/>
          </w:tcPr>
          <w:p w:rsidR="00141C70" w:rsidRPr="00B72EE1" w:rsidRDefault="00141C70" w:rsidP="000767E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Hants &amp; Dorset status</w:t>
            </w:r>
          </w:p>
        </w:tc>
        <w:tc>
          <w:tcPr>
            <w:tcW w:w="1872" w:type="dxa"/>
            <w:vAlign w:val="top"/>
          </w:tcPr>
          <w:p w:rsidR="00141C70" w:rsidRPr="00B72EE1" w:rsidRDefault="00141C70" w:rsidP="000767E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Equivalent to - BR status</w:t>
            </w:r>
          </w:p>
        </w:tc>
        <w:tc>
          <w:tcPr>
            <w:tcW w:w="1870" w:type="dxa"/>
            <w:vAlign w:val="top"/>
          </w:tcPr>
          <w:p w:rsidR="00141C70" w:rsidRPr="00B72EE1" w:rsidRDefault="00141C70" w:rsidP="000767E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Hants &amp; Dorset status</w:t>
            </w:r>
          </w:p>
        </w:tc>
      </w:tr>
      <w:tr w:rsidR="00141C70" w:rsidRPr="00141C70" w:rsidTr="00076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top"/>
          </w:tcPr>
          <w:p w:rsidR="00141C70" w:rsidRPr="00B72EE1" w:rsidRDefault="00141C70" w:rsidP="000767EA">
            <w:pPr>
              <w:pStyle w:val="TableParagraph"/>
              <w:rPr>
                <w:sz w:val="24"/>
              </w:rPr>
            </w:pPr>
            <w:r w:rsidRPr="00B72EE1">
              <w:rPr>
                <w:sz w:val="24"/>
              </w:rPr>
              <w:t>ZERO</w:t>
            </w:r>
          </w:p>
          <w:p w:rsidR="00726C9E" w:rsidRDefault="00141C70" w:rsidP="000767EA">
            <w:pPr>
              <w:pStyle w:val="TableParagraph"/>
              <w:rPr>
                <w:sz w:val="24"/>
              </w:rPr>
            </w:pPr>
            <w:r w:rsidRPr="00B72EE1">
              <w:rPr>
                <w:sz w:val="24"/>
              </w:rPr>
              <w:t xml:space="preserve">One </w:t>
            </w:r>
          </w:p>
          <w:p w:rsidR="00726C9E" w:rsidRDefault="00141C70" w:rsidP="000767EA">
            <w:pPr>
              <w:pStyle w:val="TableParagraph"/>
              <w:rPr>
                <w:sz w:val="24"/>
              </w:rPr>
            </w:pPr>
            <w:r w:rsidRPr="00B72EE1">
              <w:rPr>
                <w:sz w:val="24"/>
              </w:rPr>
              <w:t xml:space="preserve">Two </w:t>
            </w:r>
          </w:p>
          <w:p w:rsidR="00726C9E" w:rsidRDefault="00141C70" w:rsidP="000767EA">
            <w:pPr>
              <w:pStyle w:val="TableParagraph"/>
              <w:rPr>
                <w:sz w:val="24"/>
              </w:rPr>
            </w:pPr>
            <w:r w:rsidRPr="00B72EE1">
              <w:rPr>
                <w:sz w:val="24"/>
              </w:rPr>
              <w:t xml:space="preserve">Three </w:t>
            </w:r>
          </w:p>
          <w:p w:rsidR="00141C70" w:rsidRPr="00B72EE1" w:rsidRDefault="00141C70" w:rsidP="000767EA">
            <w:pPr>
              <w:pStyle w:val="TableParagraph"/>
              <w:rPr>
                <w:sz w:val="24"/>
              </w:rPr>
            </w:pPr>
            <w:r w:rsidRPr="00B72EE1">
              <w:rPr>
                <w:sz w:val="24"/>
              </w:rPr>
              <w:t>Four Five/Six</w:t>
            </w:r>
          </w:p>
          <w:p w:rsidR="00141C70" w:rsidRPr="00B72EE1" w:rsidRDefault="00141C70" w:rsidP="000767EA">
            <w:pPr>
              <w:pStyle w:val="TableParagraph"/>
              <w:rPr>
                <w:sz w:val="24"/>
              </w:rPr>
            </w:pPr>
            <w:r w:rsidRPr="00B72EE1">
              <w:rPr>
                <w:sz w:val="24"/>
              </w:rPr>
              <w:t xml:space="preserve">Seven to Nine Ten to Twelve </w:t>
            </w:r>
          </w:p>
          <w:p w:rsidR="00141C70" w:rsidRPr="00726C9E" w:rsidRDefault="00141C70" w:rsidP="000767EA">
            <w:pPr>
              <w:pStyle w:val="TableParagraph"/>
              <w:rPr>
                <w:b/>
                <w:sz w:val="24"/>
              </w:rPr>
            </w:pPr>
            <w:r w:rsidRPr="00726C9E">
              <w:rPr>
                <w:b/>
              </w:rPr>
              <w:t>See Note below</w:t>
            </w:r>
          </w:p>
        </w:tc>
        <w:tc>
          <w:tcPr>
            <w:tcW w:w="1873" w:type="dxa"/>
            <w:vAlign w:val="top"/>
          </w:tcPr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Novice Intermediate 3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Intermediate 3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Intermediate 2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Intermediate 2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Intermediate 1 Senior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Elite</w:t>
            </w:r>
          </w:p>
        </w:tc>
        <w:tc>
          <w:tcPr>
            <w:tcW w:w="1870" w:type="dxa"/>
            <w:vAlign w:val="top"/>
          </w:tcPr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Novice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Junior 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Jun/Sen </w:t>
            </w:r>
          </w:p>
          <w:p w:rsidR="00726C9E" w:rsidRDefault="00726C9E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="00141C70" w:rsidRPr="00B72EE1">
              <w:rPr>
                <w:sz w:val="24"/>
              </w:rPr>
              <w:t xml:space="preserve">enior 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Senior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Senior 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Senior 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Senior</w:t>
            </w:r>
          </w:p>
        </w:tc>
        <w:tc>
          <w:tcPr>
            <w:tcW w:w="1872" w:type="dxa"/>
            <w:vAlign w:val="top"/>
          </w:tcPr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Novice Intermediate 3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Intermediate 3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Intermediate 2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Intermediate 2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Intermediate 1 Senior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Elite</w:t>
            </w:r>
          </w:p>
        </w:tc>
        <w:tc>
          <w:tcPr>
            <w:tcW w:w="1870" w:type="dxa"/>
            <w:vAlign w:val="top"/>
          </w:tcPr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Novice 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Junior 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Senior 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Senior 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Senior 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Senior </w:t>
            </w:r>
          </w:p>
          <w:p w:rsidR="00726C9E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 xml:space="preserve">Senior </w:t>
            </w:r>
          </w:p>
          <w:p w:rsidR="00141C70" w:rsidRPr="00B72EE1" w:rsidRDefault="00141C70" w:rsidP="000767E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72EE1">
              <w:rPr>
                <w:sz w:val="24"/>
              </w:rPr>
              <w:t>Senior</w:t>
            </w:r>
          </w:p>
        </w:tc>
      </w:tr>
    </w:tbl>
    <w:p w:rsidR="00AB09DC" w:rsidRDefault="00AB09DC" w:rsidP="00141C70">
      <w:pPr>
        <w:rPr>
          <w:rFonts w:asciiTheme="majorHAnsi" w:eastAsia="Arial" w:hAnsiTheme="majorHAnsi" w:cs="Arial"/>
          <w:sz w:val="20"/>
          <w:szCs w:val="20"/>
        </w:rPr>
      </w:pPr>
    </w:p>
    <w:p w:rsidR="00AB09DC" w:rsidRDefault="00AB09DC" w:rsidP="00AB09DC">
      <w:pPr>
        <w:rPr>
          <w:rFonts w:asciiTheme="majorHAnsi" w:eastAsia="Arial" w:hAnsiTheme="majorHAnsi" w:cs="Arial"/>
          <w:sz w:val="20"/>
          <w:szCs w:val="20"/>
        </w:rPr>
      </w:pPr>
    </w:p>
    <w:tbl>
      <w:tblPr>
        <w:tblStyle w:val="BritishRowingTable1"/>
        <w:tblW w:w="9389" w:type="dxa"/>
        <w:tblLayout w:type="fixed"/>
        <w:tblLook w:val="01E0" w:firstRow="1" w:lastRow="1" w:firstColumn="1" w:lastColumn="1" w:noHBand="0" w:noVBand="0"/>
      </w:tblPr>
      <w:tblGrid>
        <w:gridCol w:w="1901"/>
        <w:gridCol w:w="1873"/>
        <w:gridCol w:w="1872"/>
        <w:gridCol w:w="1873"/>
        <w:gridCol w:w="1870"/>
      </w:tblGrid>
      <w:tr w:rsidR="00141C70" w:rsidRPr="00141C70" w:rsidTr="00AB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141C70" w:rsidRPr="00B72EE1" w:rsidRDefault="00141C70" w:rsidP="00B72EE1">
            <w:pPr>
              <w:pStyle w:val="Heading2"/>
              <w:outlineLvl w:val="1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Sculling</w:t>
            </w:r>
          </w:p>
        </w:tc>
        <w:tc>
          <w:tcPr>
            <w:tcW w:w="1873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Men</w:t>
            </w:r>
          </w:p>
        </w:tc>
        <w:tc>
          <w:tcPr>
            <w:tcW w:w="1872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873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B72EE1">
              <w:rPr>
                <w:b w:val="0"/>
              </w:rPr>
              <w:t>Women</w:t>
            </w:r>
          </w:p>
        </w:tc>
        <w:tc>
          <w:tcPr>
            <w:tcW w:w="1870" w:type="dxa"/>
          </w:tcPr>
          <w:p w:rsidR="00141C70" w:rsidRPr="00B72EE1" w:rsidRDefault="00141C70" w:rsidP="00B72EE1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41C70" w:rsidRPr="00141C70" w:rsidTr="000767EA">
        <w:trPr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top"/>
          </w:tcPr>
          <w:p w:rsidR="00141C70" w:rsidRPr="00141C70" w:rsidRDefault="00141C70" w:rsidP="000767EA">
            <w:pPr>
              <w:jc w:val="left"/>
              <w:rPr>
                <w:rFonts w:eastAsia="Arial" w:cs="Arial"/>
                <w:szCs w:val="20"/>
              </w:rPr>
            </w:pPr>
            <w:r w:rsidRPr="00141C70">
              <w:t>BR</w:t>
            </w:r>
            <w:r w:rsidRPr="00141C70">
              <w:rPr>
                <w:spacing w:val="-6"/>
              </w:rPr>
              <w:t xml:space="preserve"> </w:t>
            </w:r>
            <w:r w:rsidRPr="00141C70">
              <w:t>points</w:t>
            </w:r>
          </w:p>
        </w:tc>
        <w:tc>
          <w:tcPr>
            <w:tcW w:w="1873" w:type="dxa"/>
            <w:vAlign w:val="top"/>
          </w:tcPr>
          <w:p w:rsidR="00141C70" w:rsidRPr="00141C70" w:rsidRDefault="00141C70" w:rsidP="000767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Equivalent to</w:t>
            </w:r>
            <w:r w:rsidRPr="00141C70">
              <w:rPr>
                <w:spacing w:val="-6"/>
              </w:rPr>
              <w:t xml:space="preserve"> </w:t>
            </w:r>
            <w:r w:rsidRPr="00141C70">
              <w:t>- BR</w:t>
            </w:r>
            <w:r w:rsidRPr="00141C70">
              <w:rPr>
                <w:spacing w:val="-4"/>
              </w:rPr>
              <w:t xml:space="preserve"> </w:t>
            </w:r>
            <w:r w:rsidRPr="00141C70">
              <w:t>status</w:t>
            </w:r>
          </w:p>
        </w:tc>
        <w:tc>
          <w:tcPr>
            <w:tcW w:w="1872" w:type="dxa"/>
            <w:vAlign w:val="top"/>
          </w:tcPr>
          <w:p w:rsidR="00141C70" w:rsidRPr="00141C70" w:rsidRDefault="00141C70" w:rsidP="000767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Hants &amp;</w:t>
            </w:r>
            <w:r w:rsidRPr="00141C70">
              <w:rPr>
                <w:spacing w:val="-4"/>
              </w:rPr>
              <w:t xml:space="preserve"> </w:t>
            </w:r>
            <w:r w:rsidRPr="00141C70">
              <w:t>Dorset status</w:t>
            </w:r>
          </w:p>
        </w:tc>
        <w:tc>
          <w:tcPr>
            <w:tcW w:w="1873" w:type="dxa"/>
            <w:vAlign w:val="top"/>
          </w:tcPr>
          <w:p w:rsidR="00141C70" w:rsidRPr="00141C70" w:rsidRDefault="00141C70" w:rsidP="000767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Equivalent to</w:t>
            </w:r>
            <w:r w:rsidRPr="00141C70">
              <w:rPr>
                <w:spacing w:val="-6"/>
              </w:rPr>
              <w:t xml:space="preserve"> </w:t>
            </w:r>
            <w:r w:rsidRPr="00141C70">
              <w:t>- BR</w:t>
            </w:r>
            <w:r w:rsidRPr="00141C70">
              <w:rPr>
                <w:spacing w:val="-4"/>
              </w:rPr>
              <w:t xml:space="preserve"> </w:t>
            </w:r>
            <w:r w:rsidRPr="00141C70">
              <w:t>status</w:t>
            </w:r>
          </w:p>
        </w:tc>
        <w:tc>
          <w:tcPr>
            <w:tcW w:w="1870" w:type="dxa"/>
            <w:vAlign w:val="top"/>
          </w:tcPr>
          <w:p w:rsidR="00141C70" w:rsidRPr="00141C70" w:rsidRDefault="00141C70" w:rsidP="000767E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Hants &amp;</w:t>
            </w:r>
            <w:r w:rsidRPr="00141C70">
              <w:rPr>
                <w:spacing w:val="-4"/>
              </w:rPr>
              <w:t xml:space="preserve"> </w:t>
            </w:r>
            <w:r w:rsidRPr="00141C70">
              <w:t>Dorset status</w:t>
            </w:r>
          </w:p>
        </w:tc>
      </w:tr>
      <w:tr w:rsidR="00141C70" w:rsidRPr="00141C70" w:rsidTr="00076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vAlign w:val="top"/>
          </w:tcPr>
          <w:p w:rsidR="00141C70" w:rsidRPr="00141C70" w:rsidRDefault="00141C70" w:rsidP="000767EA">
            <w:pPr>
              <w:jc w:val="left"/>
              <w:rPr>
                <w:rFonts w:eastAsia="Arial" w:cs="Arial"/>
                <w:szCs w:val="20"/>
              </w:rPr>
            </w:pPr>
            <w:r w:rsidRPr="00141C70">
              <w:t>ZERO</w:t>
            </w:r>
          </w:p>
          <w:p w:rsidR="000767EA" w:rsidRDefault="00141C70" w:rsidP="000767EA">
            <w:pPr>
              <w:jc w:val="left"/>
            </w:pPr>
            <w:r w:rsidRPr="00141C70">
              <w:t xml:space="preserve">One Two </w:t>
            </w:r>
          </w:p>
          <w:p w:rsidR="000767EA" w:rsidRDefault="00141C70" w:rsidP="000767EA">
            <w:pPr>
              <w:jc w:val="left"/>
            </w:pPr>
            <w:r w:rsidRPr="00141C70">
              <w:t xml:space="preserve">Three </w:t>
            </w:r>
          </w:p>
          <w:p w:rsidR="000767EA" w:rsidRDefault="00141C70" w:rsidP="000767EA">
            <w:pPr>
              <w:jc w:val="left"/>
            </w:pPr>
            <w:r w:rsidRPr="00141C70">
              <w:t xml:space="preserve">Four </w:t>
            </w:r>
          </w:p>
          <w:p w:rsidR="00141C70" w:rsidRPr="00141C70" w:rsidRDefault="00141C70" w:rsidP="000767EA">
            <w:pPr>
              <w:jc w:val="left"/>
              <w:rPr>
                <w:rFonts w:eastAsia="Arial" w:cs="Arial"/>
                <w:szCs w:val="20"/>
              </w:rPr>
            </w:pPr>
            <w:r w:rsidRPr="00141C70">
              <w:rPr>
                <w:w w:val="95"/>
              </w:rPr>
              <w:t>Five/Six</w:t>
            </w:r>
          </w:p>
          <w:p w:rsidR="00141C70" w:rsidRDefault="00141C70" w:rsidP="000767EA">
            <w:pPr>
              <w:jc w:val="left"/>
            </w:pPr>
            <w:r w:rsidRPr="00141C70">
              <w:t xml:space="preserve">Seven to Nine Ten to Twelve </w:t>
            </w:r>
          </w:p>
          <w:p w:rsidR="00141C70" w:rsidRPr="00141C70" w:rsidRDefault="00141C70" w:rsidP="000767EA">
            <w:pPr>
              <w:jc w:val="left"/>
              <w:rPr>
                <w:rFonts w:eastAsia="Arial" w:cs="Arial"/>
                <w:szCs w:val="20"/>
              </w:rPr>
            </w:pPr>
            <w:r w:rsidRPr="000767EA">
              <w:rPr>
                <w:b/>
                <w:sz w:val="22"/>
              </w:rPr>
              <w:t>See Note</w:t>
            </w:r>
            <w:r w:rsidRPr="000767EA">
              <w:rPr>
                <w:b/>
                <w:spacing w:val="-7"/>
                <w:sz w:val="22"/>
              </w:rPr>
              <w:t xml:space="preserve"> </w:t>
            </w:r>
            <w:r w:rsidR="00B72EE1" w:rsidRPr="000767EA">
              <w:rPr>
                <w:b/>
                <w:spacing w:val="-7"/>
                <w:sz w:val="22"/>
              </w:rPr>
              <w:t>b</w:t>
            </w:r>
            <w:r w:rsidRPr="000767EA">
              <w:rPr>
                <w:b/>
                <w:sz w:val="22"/>
              </w:rPr>
              <w:t>elow</w:t>
            </w:r>
          </w:p>
        </w:tc>
        <w:tc>
          <w:tcPr>
            <w:tcW w:w="1873" w:type="dxa"/>
            <w:vAlign w:val="top"/>
          </w:tcPr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Novice 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2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7"/>
              </w:rPr>
              <w:t xml:space="preserve"> </w:t>
            </w:r>
            <w:r w:rsidRPr="00141C70">
              <w:t>2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3"/>
              </w:rPr>
              <w:t xml:space="preserve"> </w:t>
            </w:r>
            <w:r w:rsidRPr="00141C70">
              <w:t>1 Senior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Elite</w:t>
            </w:r>
          </w:p>
        </w:tc>
        <w:tc>
          <w:tcPr>
            <w:tcW w:w="1872" w:type="dxa"/>
            <w:vAlign w:val="top"/>
          </w:tcPr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Novice 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Junior 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72EE1">
              <w:t>Jun/Senior</w:t>
            </w:r>
            <w:r w:rsidRPr="00141C70">
              <w:rPr>
                <w:w w:val="95"/>
              </w:rPr>
              <w:t xml:space="preserve"> </w:t>
            </w:r>
            <w:proofErr w:type="spellStart"/>
            <w:r w:rsidRPr="00141C70">
              <w:t>Senior</w:t>
            </w:r>
            <w:proofErr w:type="spellEnd"/>
            <w:r w:rsidRPr="00141C70">
              <w:t xml:space="preserve"> 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Senior 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Senior 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Senior 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Senior</w:t>
            </w:r>
          </w:p>
        </w:tc>
        <w:tc>
          <w:tcPr>
            <w:tcW w:w="1873" w:type="dxa"/>
            <w:vAlign w:val="top"/>
          </w:tcPr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Novice 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3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2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4"/>
              </w:rPr>
              <w:t xml:space="preserve"> </w:t>
            </w:r>
            <w:r w:rsidRPr="00141C70">
              <w:t>2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3"/>
              </w:rPr>
              <w:t xml:space="preserve"> </w:t>
            </w:r>
            <w:r w:rsidRPr="00141C70">
              <w:t>1 Senior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Elite</w:t>
            </w:r>
          </w:p>
        </w:tc>
        <w:tc>
          <w:tcPr>
            <w:tcW w:w="1870" w:type="dxa"/>
            <w:vAlign w:val="top"/>
          </w:tcPr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w w:val="95"/>
              </w:rPr>
            </w:pPr>
            <w:r w:rsidRPr="00141C70">
              <w:rPr>
                <w:w w:val="95"/>
              </w:rPr>
              <w:t xml:space="preserve">Novice 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Junior 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>Senior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Senior 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Senior 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Senior </w:t>
            </w:r>
          </w:p>
          <w:p w:rsidR="000767EA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41C70">
              <w:t xml:space="preserve">Senior </w:t>
            </w:r>
          </w:p>
          <w:p w:rsidR="00141C70" w:rsidRPr="00141C70" w:rsidRDefault="00141C70" w:rsidP="000767EA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Senior</w:t>
            </w:r>
          </w:p>
        </w:tc>
      </w:tr>
    </w:tbl>
    <w:p w:rsidR="00141C70" w:rsidRPr="00141C70" w:rsidRDefault="00141C70" w:rsidP="00141C70">
      <w:pPr>
        <w:spacing w:before="5"/>
        <w:rPr>
          <w:rFonts w:asciiTheme="majorHAnsi" w:eastAsia="Arial" w:hAnsiTheme="majorHAnsi" w:cs="Arial"/>
          <w:sz w:val="15"/>
          <w:szCs w:val="15"/>
        </w:rPr>
      </w:pPr>
    </w:p>
    <w:p w:rsidR="00141C70" w:rsidRPr="00141C70" w:rsidRDefault="00141C70" w:rsidP="00B72EE1">
      <w:r>
        <w:t>Note</w:t>
      </w:r>
      <w:r w:rsidRPr="00141C70">
        <w:t xml:space="preserve">: No number of </w:t>
      </w:r>
      <w:r w:rsidRPr="00141C70">
        <w:rPr>
          <w:spacing w:val="-2"/>
        </w:rPr>
        <w:t xml:space="preserve">H&amp;D </w:t>
      </w:r>
      <w:r w:rsidRPr="00141C70">
        <w:t>wins would raise an H&amp;D Senior to Elite status or give them more than five points for a man or three for a</w:t>
      </w:r>
      <w:r w:rsidRPr="00141C70">
        <w:rPr>
          <w:spacing w:val="-12"/>
        </w:rPr>
        <w:t xml:space="preserve"> </w:t>
      </w:r>
      <w:r w:rsidRPr="00141C70">
        <w:t>woman.</w:t>
      </w:r>
    </w:p>
    <w:p w:rsidR="00B72EE1" w:rsidRDefault="00B72EE1" w:rsidP="00B72EE1">
      <w:pPr>
        <w:pStyle w:val="Heading1"/>
        <w:rPr>
          <w:rFonts w:eastAsia="Arial" w:cs="Arial"/>
          <w:sz w:val="23"/>
          <w:szCs w:val="23"/>
        </w:rPr>
      </w:pPr>
    </w:p>
    <w:p w:rsidR="00141C70" w:rsidRPr="00B72EE1" w:rsidRDefault="00141C70" w:rsidP="00B72EE1">
      <w:pPr>
        <w:pStyle w:val="Heading1"/>
        <w:numPr>
          <w:ilvl w:val="0"/>
          <w:numId w:val="17"/>
        </w:numPr>
      </w:pPr>
      <w:r w:rsidRPr="00B72EE1">
        <w:t>WEARA &amp; BR status points systems - a comparison</w:t>
      </w:r>
    </w:p>
    <w:p w:rsidR="00B72EE1" w:rsidRDefault="00B72EE1" w:rsidP="00B72EE1"/>
    <w:p w:rsidR="00141C70" w:rsidRPr="00141C70" w:rsidRDefault="00141C70" w:rsidP="00B72EE1">
      <w:r w:rsidRPr="00141C70">
        <w:t xml:space="preserve">The WEARA status points system allows 3 </w:t>
      </w:r>
      <w:proofErr w:type="gramStart"/>
      <w:r w:rsidRPr="00141C70">
        <w:t>Senior</w:t>
      </w:r>
      <w:proofErr w:type="gramEnd"/>
      <w:r w:rsidRPr="00141C70">
        <w:t xml:space="preserve"> races as a Novice before moving into Senior C classification. If a rower whilst still a Novice, wins in a higher classification, e.g. Sen C, that </w:t>
      </w:r>
      <w:r w:rsidRPr="00141C70">
        <w:rPr>
          <w:spacing w:val="-2"/>
        </w:rPr>
        <w:t xml:space="preserve">win </w:t>
      </w:r>
      <w:r w:rsidRPr="00141C70">
        <w:t>will still only count as a Novice win towards the total of</w:t>
      </w:r>
      <w:r w:rsidRPr="00141C70">
        <w:rPr>
          <w:spacing w:val="-21"/>
        </w:rPr>
        <w:t xml:space="preserve"> </w:t>
      </w:r>
      <w:r w:rsidRPr="00141C70">
        <w:t>three.</w:t>
      </w:r>
    </w:p>
    <w:p w:rsidR="00141C70" w:rsidRPr="00141C70" w:rsidRDefault="00141C70" w:rsidP="00B72EE1">
      <w:pPr>
        <w:rPr>
          <w:rFonts w:eastAsia="Arial" w:cs="Arial"/>
        </w:rPr>
      </w:pPr>
    </w:p>
    <w:p w:rsidR="00141C70" w:rsidRPr="00141C70" w:rsidRDefault="00141C70" w:rsidP="00B72EE1">
      <w:r w:rsidRPr="00141C70">
        <w:t>At Sen C and Sen B status levels, changes only occur at the end of the season and only if 6 wins in qualifying or Championship races have been obtained at that status in the</w:t>
      </w:r>
      <w:r w:rsidRPr="00141C70">
        <w:rPr>
          <w:spacing w:val="-26"/>
        </w:rPr>
        <w:t xml:space="preserve"> </w:t>
      </w:r>
      <w:r w:rsidRPr="00141C70">
        <w:t>season.</w:t>
      </w:r>
    </w:p>
    <w:p w:rsidR="00141C70" w:rsidRPr="00141C70" w:rsidRDefault="00141C70" w:rsidP="00B72EE1">
      <w:pPr>
        <w:rPr>
          <w:rFonts w:eastAsia="Arial" w:cs="Arial"/>
        </w:rPr>
      </w:pPr>
    </w:p>
    <w:p w:rsidR="00141C70" w:rsidRPr="00141C70" w:rsidRDefault="00141C70" w:rsidP="00B72EE1">
      <w:r w:rsidRPr="00141C70">
        <w:t>A qualifying event must have two or more entries (as from 2013) only singles, doubles, fours and sculls qualify, so eights and pairs are non-qualifying and cannot affect</w:t>
      </w:r>
      <w:r w:rsidRPr="00141C70">
        <w:rPr>
          <w:spacing w:val="-22"/>
        </w:rPr>
        <w:t xml:space="preserve"> </w:t>
      </w:r>
      <w:r w:rsidRPr="00141C70">
        <w:t>status.</w:t>
      </w:r>
    </w:p>
    <w:p w:rsidR="00141C70" w:rsidRPr="00141C70" w:rsidRDefault="00141C70" w:rsidP="00B72EE1">
      <w:pPr>
        <w:rPr>
          <w:rFonts w:eastAsia="Arial" w:cs="Arial"/>
        </w:rPr>
      </w:pPr>
    </w:p>
    <w:p w:rsidR="00141C70" w:rsidRPr="00141C70" w:rsidRDefault="00141C70" w:rsidP="00144CB7">
      <w:r w:rsidRPr="00141C70">
        <w:t>Comparison is difficult given the differences indicated above and the following is</w:t>
      </w:r>
      <w:r w:rsidRPr="00144CB7">
        <w:rPr>
          <w:spacing w:val="-16"/>
        </w:rPr>
        <w:t xml:space="preserve"> </w:t>
      </w:r>
      <w:r w:rsidR="00B72EE1">
        <w:t>suggested:</w:t>
      </w:r>
    </w:p>
    <w:p w:rsidR="000767EA" w:rsidRDefault="000767EA" w:rsidP="000767EA">
      <w:pPr>
        <w:rPr>
          <w:rFonts w:eastAsia="Arial" w:cs="Arial"/>
        </w:rPr>
      </w:pPr>
    </w:p>
    <w:p w:rsidR="000767EA" w:rsidRPr="000767EA" w:rsidRDefault="00141C70" w:rsidP="000767EA">
      <w:pPr>
        <w:pStyle w:val="ListParagraph"/>
        <w:numPr>
          <w:ilvl w:val="0"/>
          <w:numId w:val="22"/>
        </w:numPr>
        <w:rPr>
          <w:rFonts w:eastAsia="Arial" w:cs="Arial"/>
        </w:rPr>
      </w:pPr>
      <w:r w:rsidRPr="00141C70">
        <w:t>One/t</w:t>
      </w:r>
      <w:r w:rsidR="00B72EE1">
        <w:t xml:space="preserve">wo WEARA Nov. wins in a season </w:t>
      </w:r>
      <w:r w:rsidRPr="00141C70">
        <w:t>=</w:t>
      </w:r>
      <w:r w:rsidR="00B72EE1">
        <w:t xml:space="preserve"> </w:t>
      </w:r>
      <w:r w:rsidRPr="00141C70">
        <w:t>loss of BR Novice status = 1</w:t>
      </w:r>
      <w:r w:rsidRPr="000767EA">
        <w:rPr>
          <w:spacing w:val="-11"/>
        </w:rPr>
        <w:t xml:space="preserve"> </w:t>
      </w:r>
      <w:r w:rsidRPr="00141C70">
        <w:t>pt.</w:t>
      </w:r>
    </w:p>
    <w:p w:rsidR="000767EA" w:rsidRPr="000767EA" w:rsidRDefault="00141C70" w:rsidP="000767EA">
      <w:pPr>
        <w:pStyle w:val="ListParagraph"/>
        <w:numPr>
          <w:ilvl w:val="0"/>
          <w:numId w:val="22"/>
        </w:numPr>
        <w:rPr>
          <w:rFonts w:eastAsia="Arial" w:cs="Arial"/>
        </w:rPr>
      </w:pPr>
      <w:r w:rsidRPr="00141C70">
        <w:t>Three WEARA Nov. wins in</w:t>
      </w:r>
      <w:r w:rsidRPr="000767EA">
        <w:rPr>
          <w:spacing w:val="-6"/>
        </w:rPr>
        <w:t xml:space="preserve"> </w:t>
      </w:r>
      <w:r w:rsidR="00B72EE1">
        <w:t xml:space="preserve">a season = </w:t>
      </w:r>
      <w:r w:rsidRPr="00141C70">
        <w:t>BR Intermediate 3 status = 2</w:t>
      </w:r>
      <w:r w:rsidRPr="000767EA">
        <w:rPr>
          <w:spacing w:val="-10"/>
        </w:rPr>
        <w:t xml:space="preserve"> </w:t>
      </w:r>
      <w:r w:rsidRPr="00141C70">
        <w:t>pts.</w:t>
      </w:r>
    </w:p>
    <w:p w:rsidR="000767EA" w:rsidRPr="000767EA" w:rsidRDefault="00141C70" w:rsidP="000767EA">
      <w:pPr>
        <w:pStyle w:val="ListParagraph"/>
        <w:numPr>
          <w:ilvl w:val="0"/>
          <w:numId w:val="22"/>
        </w:numPr>
        <w:rPr>
          <w:rFonts w:eastAsia="Arial" w:cs="Arial"/>
        </w:rPr>
      </w:pPr>
      <w:r w:rsidRPr="00141C70">
        <w:lastRenderedPageBreak/>
        <w:t>WEARA Sen C, regardless of number of wins at that</w:t>
      </w:r>
      <w:r w:rsidRPr="000767EA">
        <w:rPr>
          <w:spacing w:val="-11"/>
        </w:rPr>
        <w:t xml:space="preserve"> </w:t>
      </w:r>
      <w:r w:rsidRPr="00141C70">
        <w:t>status</w:t>
      </w:r>
      <w:r w:rsidR="00144CB7">
        <w:t xml:space="preserve"> </w:t>
      </w:r>
      <w:r w:rsidRPr="00141C70">
        <w:t>= BR Intermediate 3 status = 2</w:t>
      </w:r>
      <w:r w:rsidRPr="000767EA">
        <w:rPr>
          <w:spacing w:val="-10"/>
        </w:rPr>
        <w:t xml:space="preserve"> </w:t>
      </w:r>
      <w:r w:rsidRPr="00141C70">
        <w:t>pts.</w:t>
      </w:r>
    </w:p>
    <w:p w:rsidR="000767EA" w:rsidRPr="000767EA" w:rsidRDefault="00141C70" w:rsidP="000767EA">
      <w:pPr>
        <w:pStyle w:val="ListParagraph"/>
        <w:numPr>
          <w:ilvl w:val="0"/>
          <w:numId w:val="22"/>
        </w:numPr>
        <w:rPr>
          <w:rFonts w:eastAsia="Arial" w:cs="Arial"/>
        </w:rPr>
      </w:pPr>
      <w:r w:rsidRPr="00141C70">
        <w:t>WEARA Sen B, regardless of number of wins at that</w:t>
      </w:r>
      <w:r w:rsidRPr="000767EA">
        <w:rPr>
          <w:spacing w:val="-13"/>
        </w:rPr>
        <w:t xml:space="preserve"> </w:t>
      </w:r>
      <w:r w:rsidRPr="00141C70">
        <w:t>status</w:t>
      </w:r>
      <w:r w:rsidR="00144CB7">
        <w:t xml:space="preserve"> </w:t>
      </w:r>
      <w:r w:rsidRPr="00141C70">
        <w:t>= BR Intermediate 2 status = 4</w:t>
      </w:r>
      <w:r w:rsidRPr="000767EA">
        <w:rPr>
          <w:spacing w:val="-11"/>
        </w:rPr>
        <w:t xml:space="preserve"> </w:t>
      </w:r>
      <w:r w:rsidRPr="00141C70">
        <w:t>pts.</w:t>
      </w:r>
    </w:p>
    <w:p w:rsidR="000767EA" w:rsidRPr="000767EA" w:rsidRDefault="00141C70" w:rsidP="000767EA">
      <w:pPr>
        <w:pStyle w:val="ListParagraph"/>
        <w:numPr>
          <w:ilvl w:val="0"/>
          <w:numId w:val="22"/>
        </w:numPr>
        <w:rPr>
          <w:rFonts w:eastAsia="Arial" w:cs="Arial"/>
        </w:rPr>
      </w:pPr>
      <w:r w:rsidRPr="00141C70">
        <w:t>WEARA Sen A, regardless of number of wins at that</w:t>
      </w:r>
      <w:r w:rsidRPr="000767EA">
        <w:rPr>
          <w:spacing w:val="-9"/>
        </w:rPr>
        <w:t xml:space="preserve"> </w:t>
      </w:r>
      <w:r w:rsidRPr="00141C70">
        <w:t>status</w:t>
      </w:r>
      <w:r w:rsidR="00144CB7">
        <w:t xml:space="preserve"> </w:t>
      </w:r>
      <w:r w:rsidRPr="00141C70">
        <w:t>= BR Intermediate 1 status = 6</w:t>
      </w:r>
      <w:r w:rsidRPr="000767EA">
        <w:rPr>
          <w:spacing w:val="-11"/>
        </w:rPr>
        <w:t xml:space="preserve"> </w:t>
      </w:r>
      <w:r w:rsidRPr="00141C70">
        <w:t>pts.</w:t>
      </w:r>
    </w:p>
    <w:p w:rsidR="000767EA" w:rsidRPr="000767EA" w:rsidRDefault="00141C70" w:rsidP="000767EA">
      <w:pPr>
        <w:pStyle w:val="ListParagraph"/>
        <w:numPr>
          <w:ilvl w:val="0"/>
          <w:numId w:val="22"/>
        </w:numPr>
        <w:rPr>
          <w:rFonts w:eastAsia="Arial" w:cs="Arial"/>
        </w:rPr>
      </w:pPr>
      <w:r w:rsidRPr="00141C70">
        <w:t>Any BR rower with three or less points may row at SEN C in WEARA</w:t>
      </w:r>
      <w:r w:rsidRPr="000767EA">
        <w:rPr>
          <w:spacing w:val="-25"/>
        </w:rPr>
        <w:t xml:space="preserve"> </w:t>
      </w:r>
      <w:r w:rsidRPr="00141C70">
        <w:t>events</w:t>
      </w:r>
    </w:p>
    <w:p w:rsidR="000767EA" w:rsidRPr="000767EA" w:rsidRDefault="00141C70" w:rsidP="000767EA">
      <w:pPr>
        <w:pStyle w:val="ListParagraph"/>
        <w:numPr>
          <w:ilvl w:val="0"/>
          <w:numId w:val="22"/>
        </w:numPr>
        <w:rPr>
          <w:rFonts w:eastAsia="Arial" w:cs="Arial"/>
        </w:rPr>
      </w:pPr>
      <w:r w:rsidRPr="00141C70">
        <w:t>Any BR rower with six or less points may row at SEN B in WEARA</w:t>
      </w:r>
      <w:r w:rsidRPr="000767EA">
        <w:rPr>
          <w:spacing w:val="-20"/>
        </w:rPr>
        <w:t xml:space="preserve"> </w:t>
      </w:r>
      <w:r w:rsidRPr="00141C70">
        <w:t>events</w:t>
      </w:r>
    </w:p>
    <w:p w:rsidR="00141C70" w:rsidRPr="000767EA" w:rsidRDefault="00141C70" w:rsidP="000767EA">
      <w:pPr>
        <w:pStyle w:val="ListParagraph"/>
        <w:numPr>
          <w:ilvl w:val="0"/>
          <w:numId w:val="22"/>
        </w:numPr>
        <w:rPr>
          <w:rFonts w:eastAsia="Arial" w:cs="Arial"/>
        </w:rPr>
      </w:pPr>
      <w:r w:rsidRPr="00141C70">
        <w:t>Any BR rower with nine or more points mus</w:t>
      </w:r>
      <w:r w:rsidR="000767EA">
        <w:t>t row at SEN A in WEARA events c</w:t>
      </w:r>
      <w:r w:rsidRPr="00141C70">
        <w:t>omparison</w:t>
      </w:r>
      <w:r w:rsidRPr="000767EA">
        <w:rPr>
          <w:spacing w:val="-2"/>
        </w:rPr>
        <w:t xml:space="preserve"> </w:t>
      </w:r>
      <w:r w:rsidRPr="00141C70">
        <w:t>tables</w:t>
      </w:r>
    </w:p>
    <w:p w:rsidR="00141C70" w:rsidRDefault="00141C70" w:rsidP="00141C70">
      <w:pPr>
        <w:spacing w:before="5"/>
        <w:rPr>
          <w:rFonts w:asciiTheme="majorHAnsi" w:eastAsia="Arial" w:hAnsiTheme="majorHAnsi" w:cs="Arial"/>
          <w:sz w:val="15"/>
          <w:szCs w:val="15"/>
        </w:rPr>
      </w:pPr>
    </w:p>
    <w:p w:rsidR="00144CB7" w:rsidRPr="00141C70" w:rsidRDefault="00144CB7" w:rsidP="00141C70">
      <w:pPr>
        <w:spacing w:before="5"/>
        <w:rPr>
          <w:rFonts w:asciiTheme="majorHAnsi" w:eastAsia="Arial" w:hAnsiTheme="majorHAnsi" w:cs="Arial"/>
          <w:sz w:val="15"/>
          <w:szCs w:val="15"/>
        </w:rPr>
      </w:pPr>
    </w:p>
    <w:p w:rsidR="00141C70" w:rsidRPr="00141C70" w:rsidRDefault="00141C70" w:rsidP="00144CB7">
      <w:pPr>
        <w:pStyle w:val="Heading2"/>
      </w:pPr>
      <w:r w:rsidRPr="00141C70">
        <w:t>WEARA Points</w:t>
      </w:r>
      <w:r w:rsidRPr="00141C70">
        <w:rPr>
          <w:spacing w:val="-6"/>
        </w:rPr>
        <w:t xml:space="preserve"> </w:t>
      </w:r>
      <w:r w:rsidRPr="00141C70">
        <w:t>system</w:t>
      </w:r>
    </w:p>
    <w:p w:rsidR="00141C70" w:rsidRPr="00141C70" w:rsidRDefault="00141C70" w:rsidP="00141C70">
      <w:pPr>
        <w:spacing w:before="4"/>
        <w:rPr>
          <w:rFonts w:asciiTheme="majorHAnsi" w:eastAsia="Arial" w:hAnsiTheme="majorHAnsi" w:cs="Arial"/>
        </w:rPr>
      </w:pPr>
    </w:p>
    <w:tbl>
      <w:tblPr>
        <w:tblStyle w:val="BritishRowingTable1"/>
        <w:tblW w:w="0" w:type="auto"/>
        <w:tblLayout w:type="fixed"/>
        <w:tblLook w:val="01E0" w:firstRow="1" w:lastRow="1" w:firstColumn="1" w:lastColumn="1" w:noHBand="0" w:noVBand="0"/>
      </w:tblPr>
      <w:tblGrid>
        <w:gridCol w:w="1445"/>
        <w:gridCol w:w="1443"/>
        <w:gridCol w:w="1445"/>
        <w:gridCol w:w="1445"/>
        <w:gridCol w:w="1445"/>
        <w:gridCol w:w="1443"/>
      </w:tblGrid>
      <w:tr w:rsidR="00141C70" w:rsidRPr="00141C70" w:rsidTr="00144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41C70" w:rsidRPr="00144CB7" w:rsidRDefault="00141C70" w:rsidP="00144CB7">
            <w:pPr>
              <w:pStyle w:val="Heading2"/>
              <w:outlineLvl w:val="1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Status</w:t>
            </w:r>
          </w:p>
        </w:tc>
        <w:tc>
          <w:tcPr>
            <w:tcW w:w="1443" w:type="dxa"/>
          </w:tcPr>
          <w:p w:rsidR="00141C70" w:rsidRPr="00144CB7" w:rsidRDefault="00141C70" w:rsidP="00144CB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Points</w:t>
            </w:r>
          </w:p>
        </w:tc>
        <w:tc>
          <w:tcPr>
            <w:tcW w:w="1445" w:type="dxa"/>
          </w:tcPr>
          <w:p w:rsidR="00141C70" w:rsidRPr="00144CB7" w:rsidRDefault="00141C70" w:rsidP="00144CB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Sculls</w:t>
            </w:r>
            <w:r w:rsidRPr="00144CB7">
              <w:rPr>
                <w:b w:val="0"/>
                <w:spacing w:val="-5"/>
              </w:rPr>
              <w:t xml:space="preserve"> </w:t>
            </w:r>
            <w:r w:rsidRPr="00144CB7">
              <w:rPr>
                <w:b w:val="0"/>
              </w:rPr>
              <w:t>1x</w:t>
            </w:r>
          </w:p>
        </w:tc>
        <w:tc>
          <w:tcPr>
            <w:tcW w:w="1445" w:type="dxa"/>
          </w:tcPr>
          <w:p w:rsidR="00141C70" w:rsidRPr="00144CB7" w:rsidRDefault="00141C70" w:rsidP="00144CB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Pairs/2x</w:t>
            </w:r>
          </w:p>
        </w:tc>
        <w:tc>
          <w:tcPr>
            <w:tcW w:w="1445" w:type="dxa"/>
          </w:tcPr>
          <w:p w:rsidR="00141C70" w:rsidRPr="00144CB7" w:rsidRDefault="00141C70" w:rsidP="00144CB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Fours</w:t>
            </w:r>
          </w:p>
        </w:tc>
        <w:tc>
          <w:tcPr>
            <w:tcW w:w="1443" w:type="dxa"/>
          </w:tcPr>
          <w:p w:rsidR="00141C70" w:rsidRPr="00144CB7" w:rsidRDefault="00141C70" w:rsidP="00144CB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Eights</w:t>
            </w:r>
          </w:p>
        </w:tc>
      </w:tr>
      <w:tr w:rsidR="00141C70" w:rsidRPr="00141C70" w:rsidTr="00144CB7">
        <w:trPr>
          <w:trHeight w:hRule="exact"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41C70" w:rsidRPr="00141C70" w:rsidRDefault="00141C70" w:rsidP="00144CB7">
            <w:pPr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  <w:tc>
          <w:tcPr>
            <w:tcW w:w="144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  <w:tc>
          <w:tcPr>
            <w:tcW w:w="144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</w:tr>
      <w:tr w:rsidR="00141C70" w:rsidRPr="00141C70" w:rsidTr="00144CB7">
        <w:trPr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41C70" w:rsidRPr="00141C70" w:rsidRDefault="00141C70" w:rsidP="00144CB7">
            <w:pPr>
              <w:rPr>
                <w:rFonts w:eastAsia="Arial" w:cs="Arial"/>
                <w:szCs w:val="20"/>
              </w:rPr>
            </w:pPr>
            <w:r w:rsidRPr="00141C70">
              <w:t>Sen</w:t>
            </w:r>
            <w:r w:rsidRPr="00141C70">
              <w:rPr>
                <w:spacing w:val="-3"/>
              </w:rPr>
              <w:t xml:space="preserve"> </w:t>
            </w:r>
            <w:r w:rsidRPr="00141C70">
              <w:t>C</w:t>
            </w:r>
          </w:p>
        </w:tc>
        <w:tc>
          <w:tcPr>
            <w:tcW w:w="144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2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4</w:t>
            </w:r>
          </w:p>
        </w:tc>
        <w:tc>
          <w:tcPr>
            <w:tcW w:w="144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8</w:t>
            </w:r>
          </w:p>
        </w:tc>
      </w:tr>
      <w:tr w:rsidR="00141C70" w:rsidRPr="00141C70" w:rsidTr="00144CB7">
        <w:trPr>
          <w:trHeight w:hRule="exact"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41C70" w:rsidRPr="00141C70" w:rsidRDefault="00141C70" w:rsidP="00144CB7">
            <w:pPr>
              <w:rPr>
                <w:rFonts w:eastAsia="Arial" w:cs="Arial"/>
                <w:szCs w:val="20"/>
              </w:rPr>
            </w:pPr>
            <w:r w:rsidRPr="00141C70">
              <w:t>Sen</w:t>
            </w:r>
            <w:r w:rsidRPr="00141C70">
              <w:rPr>
                <w:spacing w:val="-2"/>
              </w:rPr>
              <w:t xml:space="preserve"> </w:t>
            </w:r>
            <w:r w:rsidRPr="00141C70">
              <w:t>B</w:t>
            </w:r>
          </w:p>
        </w:tc>
        <w:tc>
          <w:tcPr>
            <w:tcW w:w="144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2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2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4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8</w:t>
            </w:r>
          </w:p>
        </w:tc>
        <w:tc>
          <w:tcPr>
            <w:tcW w:w="144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16</w:t>
            </w:r>
          </w:p>
        </w:tc>
      </w:tr>
      <w:tr w:rsidR="00141C70" w:rsidRPr="00141C70" w:rsidTr="00144C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141C70" w:rsidRPr="00141C70" w:rsidRDefault="00141C70" w:rsidP="00144CB7">
            <w:pPr>
              <w:rPr>
                <w:rFonts w:eastAsia="Arial" w:cs="Arial"/>
                <w:szCs w:val="20"/>
              </w:rPr>
            </w:pPr>
            <w:r w:rsidRPr="00141C70">
              <w:t>Sen</w:t>
            </w:r>
            <w:r w:rsidRPr="00141C70">
              <w:rPr>
                <w:spacing w:val="-2"/>
              </w:rPr>
              <w:t xml:space="preserve"> </w:t>
            </w:r>
            <w:r w:rsidRPr="00141C70">
              <w:t>A</w:t>
            </w:r>
          </w:p>
        </w:tc>
        <w:tc>
          <w:tcPr>
            <w:tcW w:w="1443" w:type="dxa"/>
          </w:tcPr>
          <w:p w:rsidR="00141C70" w:rsidRPr="00141C70" w:rsidRDefault="00141C70" w:rsidP="00144C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3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Unlimited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Unlimited</w:t>
            </w:r>
          </w:p>
        </w:tc>
        <w:tc>
          <w:tcPr>
            <w:tcW w:w="1445" w:type="dxa"/>
          </w:tcPr>
          <w:p w:rsidR="00141C70" w:rsidRPr="00141C70" w:rsidRDefault="00141C70" w:rsidP="00144C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Unlimited</w:t>
            </w:r>
          </w:p>
        </w:tc>
        <w:tc>
          <w:tcPr>
            <w:tcW w:w="1443" w:type="dxa"/>
          </w:tcPr>
          <w:p w:rsidR="00141C70" w:rsidRPr="00141C70" w:rsidRDefault="00141C70" w:rsidP="00144C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Unlimited</w:t>
            </w:r>
          </w:p>
        </w:tc>
      </w:tr>
    </w:tbl>
    <w:p w:rsidR="00FF51B9" w:rsidRDefault="00FF51B9" w:rsidP="00141C70">
      <w:pPr>
        <w:pStyle w:val="BodyText"/>
        <w:spacing w:before="72" w:line="252" w:lineRule="exact"/>
        <w:ind w:right="183"/>
        <w:rPr>
          <w:rFonts w:asciiTheme="majorHAnsi" w:hAnsiTheme="majorHAnsi"/>
        </w:rPr>
      </w:pPr>
    </w:p>
    <w:p w:rsidR="00141C70" w:rsidRPr="00141C70" w:rsidRDefault="00141C70" w:rsidP="00144CB7">
      <w:pPr>
        <w:pStyle w:val="Heading2"/>
      </w:pPr>
      <w:r w:rsidRPr="00141C70">
        <w:t>BR Points</w:t>
      </w:r>
      <w:r w:rsidRPr="00141C70">
        <w:rPr>
          <w:spacing w:val="-4"/>
        </w:rPr>
        <w:t xml:space="preserve"> </w:t>
      </w:r>
      <w:r w:rsidRPr="00141C70">
        <w:t>system</w:t>
      </w:r>
    </w:p>
    <w:p w:rsidR="00D802C6" w:rsidRDefault="00D802C6" w:rsidP="00144CB7"/>
    <w:p w:rsidR="00141C70" w:rsidRDefault="00141C70" w:rsidP="00144CB7">
      <w:r w:rsidRPr="00141C70">
        <w:t>To be a qualifying event, at least two crews must complete the</w:t>
      </w:r>
      <w:r w:rsidRPr="00141C70">
        <w:rPr>
          <w:spacing w:val="-14"/>
        </w:rPr>
        <w:t xml:space="preserve"> </w:t>
      </w:r>
      <w:r w:rsidRPr="00141C70">
        <w:t>course</w:t>
      </w:r>
    </w:p>
    <w:p w:rsidR="00D802C6" w:rsidRPr="00141C70" w:rsidRDefault="00D802C6" w:rsidP="00144CB7"/>
    <w:tbl>
      <w:tblPr>
        <w:tblStyle w:val="BritishRowingTable1"/>
        <w:tblW w:w="0" w:type="auto"/>
        <w:tblLayout w:type="fixed"/>
        <w:tblLook w:val="01E0" w:firstRow="1" w:lastRow="1" w:firstColumn="1" w:lastColumn="1" w:noHBand="0" w:noVBand="0"/>
      </w:tblPr>
      <w:tblGrid>
        <w:gridCol w:w="1733"/>
        <w:gridCol w:w="1733"/>
        <w:gridCol w:w="1733"/>
        <w:gridCol w:w="1733"/>
        <w:gridCol w:w="1733"/>
      </w:tblGrid>
      <w:tr w:rsidR="00141C70" w:rsidRPr="00141C70" w:rsidTr="00144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141C70" w:rsidRPr="00144CB7" w:rsidRDefault="00141C70" w:rsidP="00144CB7">
            <w:pPr>
              <w:pStyle w:val="Heading2"/>
              <w:outlineLvl w:val="1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Status</w:t>
            </w:r>
          </w:p>
        </w:tc>
        <w:tc>
          <w:tcPr>
            <w:tcW w:w="1733" w:type="dxa"/>
          </w:tcPr>
          <w:p w:rsidR="00141C70" w:rsidRPr="00144CB7" w:rsidRDefault="00141C70" w:rsidP="00144CB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Sculls</w:t>
            </w:r>
            <w:r w:rsidRPr="00144CB7">
              <w:rPr>
                <w:b w:val="0"/>
                <w:spacing w:val="-5"/>
              </w:rPr>
              <w:t xml:space="preserve"> </w:t>
            </w:r>
            <w:r w:rsidRPr="00144CB7">
              <w:rPr>
                <w:b w:val="0"/>
              </w:rPr>
              <w:t>1x</w:t>
            </w:r>
          </w:p>
        </w:tc>
        <w:tc>
          <w:tcPr>
            <w:tcW w:w="1733" w:type="dxa"/>
          </w:tcPr>
          <w:p w:rsidR="00141C70" w:rsidRPr="00144CB7" w:rsidRDefault="00141C70" w:rsidP="00144CB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Pairs/2x</w:t>
            </w:r>
          </w:p>
        </w:tc>
        <w:tc>
          <w:tcPr>
            <w:tcW w:w="1733" w:type="dxa"/>
          </w:tcPr>
          <w:p w:rsidR="00141C70" w:rsidRPr="00144CB7" w:rsidRDefault="00141C70" w:rsidP="00144CB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Fours</w:t>
            </w:r>
          </w:p>
        </w:tc>
        <w:tc>
          <w:tcPr>
            <w:tcW w:w="1733" w:type="dxa"/>
          </w:tcPr>
          <w:p w:rsidR="00141C70" w:rsidRPr="00144CB7" w:rsidRDefault="00141C70" w:rsidP="00144CB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144CB7">
              <w:rPr>
                <w:b w:val="0"/>
              </w:rPr>
              <w:t>Eights</w:t>
            </w:r>
          </w:p>
        </w:tc>
      </w:tr>
      <w:tr w:rsidR="00141C70" w:rsidRPr="00141C70" w:rsidTr="00144CB7">
        <w:trPr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141C70" w:rsidRPr="00141C70" w:rsidRDefault="00141C70" w:rsidP="00144CB7">
            <w:pPr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</w:tr>
      <w:tr w:rsidR="00141C70" w:rsidRPr="00141C70" w:rsidTr="00144CB7">
        <w:trPr>
          <w:trHeight w:hRule="exact"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141C70" w:rsidRPr="00141C70" w:rsidRDefault="00141C70" w:rsidP="00144CB7">
            <w:pPr>
              <w:rPr>
                <w:rFonts w:eastAsia="Arial" w:cs="Arial"/>
                <w:szCs w:val="20"/>
              </w:rPr>
            </w:pPr>
            <w:proofErr w:type="spellStart"/>
            <w:r w:rsidRPr="00141C70">
              <w:t>Intermed</w:t>
            </w:r>
            <w:proofErr w:type="spellEnd"/>
            <w:r w:rsidRPr="00141C70">
              <w:t>.</w:t>
            </w:r>
            <w:r w:rsidRPr="00141C70">
              <w:rPr>
                <w:spacing w:val="-3"/>
              </w:rPr>
              <w:t xml:space="preserve"> </w:t>
            </w:r>
            <w:r w:rsidRPr="00141C70">
              <w:t>3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2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4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8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16</w:t>
            </w:r>
          </w:p>
        </w:tc>
      </w:tr>
      <w:tr w:rsidR="00141C70" w:rsidRPr="00141C70" w:rsidTr="00144CB7">
        <w:trPr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141C70" w:rsidRPr="00141C70" w:rsidRDefault="00141C70" w:rsidP="00144CB7">
            <w:pPr>
              <w:rPr>
                <w:rFonts w:eastAsia="Arial" w:cs="Arial"/>
                <w:szCs w:val="20"/>
              </w:rPr>
            </w:pPr>
            <w:proofErr w:type="spellStart"/>
            <w:r w:rsidRPr="00141C70">
              <w:t>Intermed</w:t>
            </w:r>
            <w:proofErr w:type="spellEnd"/>
            <w:r w:rsidRPr="00141C70">
              <w:t>.</w:t>
            </w:r>
            <w:r w:rsidRPr="00141C70">
              <w:rPr>
                <w:spacing w:val="-3"/>
              </w:rPr>
              <w:t xml:space="preserve"> </w:t>
            </w:r>
            <w:r w:rsidRPr="00141C70">
              <w:t>2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4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8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16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32</w:t>
            </w:r>
          </w:p>
        </w:tc>
      </w:tr>
      <w:tr w:rsidR="00141C70" w:rsidRPr="00141C70" w:rsidTr="00144CB7">
        <w:trPr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141C70" w:rsidRPr="00141C70" w:rsidRDefault="00141C70" w:rsidP="00144CB7">
            <w:pPr>
              <w:rPr>
                <w:rFonts w:eastAsia="Arial" w:cs="Arial"/>
                <w:szCs w:val="20"/>
              </w:rPr>
            </w:pPr>
            <w:proofErr w:type="spellStart"/>
            <w:r w:rsidRPr="00141C70">
              <w:t>Intermed</w:t>
            </w:r>
            <w:proofErr w:type="spellEnd"/>
            <w:r w:rsidRPr="00141C70">
              <w:t>.</w:t>
            </w:r>
            <w:r w:rsidRPr="00141C70">
              <w:rPr>
                <w:spacing w:val="-3"/>
              </w:rPr>
              <w:t xml:space="preserve"> </w:t>
            </w:r>
            <w:r w:rsidRPr="00141C70">
              <w:t>1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6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12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24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48</w:t>
            </w:r>
          </w:p>
        </w:tc>
      </w:tr>
      <w:tr w:rsidR="00141C70" w:rsidRPr="00141C70" w:rsidTr="00144CB7">
        <w:trPr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141C70" w:rsidRPr="00141C70" w:rsidRDefault="00141C70" w:rsidP="00144CB7">
            <w:pPr>
              <w:rPr>
                <w:rFonts w:eastAsia="Arial" w:cs="Arial"/>
                <w:szCs w:val="20"/>
              </w:rPr>
            </w:pPr>
            <w:r w:rsidRPr="00141C70">
              <w:t>Senior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9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18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36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72</w:t>
            </w:r>
          </w:p>
        </w:tc>
      </w:tr>
      <w:tr w:rsidR="00141C70" w:rsidRPr="00141C70" w:rsidTr="00144C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</w:tcPr>
          <w:p w:rsidR="00141C70" w:rsidRPr="00141C70" w:rsidRDefault="00141C70" w:rsidP="00144CB7">
            <w:pPr>
              <w:rPr>
                <w:rFonts w:eastAsia="Arial" w:cs="Arial"/>
                <w:szCs w:val="20"/>
              </w:rPr>
            </w:pPr>
            <w:r w:rsidRPr="00141C70">
              <w:t>Elite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</w:t>
            </w:r>
            <w:r w:rsidRPr="00141C70">
              <w:rPr>
                <w:spacing w:val="-2"/>
              </w:rPr>
              <w:t xml:space="preserve"> </w:t>
            </w:r>
            <w:r w:rsidRPr="00141C70">
              <w:t>limit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</w:t>
            </w:r>
            <w:r w:rsidRPr="00141C70">
              <w:rPr>
                <w:spacing w:val="-2"/>
              </w:rPr>
              <w:t xml:space="preserve"> </w:t>
            </w:r>
            <w:r w:rsidRPr="00141C70">
              <w:t>limit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</w:t>
            </w:r>
            <w:r w:rsidRPr="00141C70">
              <w:rPr>
                <w:spacing w:val="-2"/>
              </w:rPr>
              <w:t xml:space="preserve"> </w:t>
            </w:r>
            <w:r w:rsidRPr="00141C70">
              <w:t>limit</w:t>
            </w:r>
          </w:p>
        </w:tc>
        <w:tc>
          <w:tcPr>
            <w:tcW w:w="1733" w:type="dxa"/>
          </w:tcPr>
          <w:p w:rsidR="00141C70" w:rsidRPr="00141C70" w:rsidRDefault="00141C70" w:rsidP="00144CB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</w:t>
            </w:r>
            <w:r w:rsidRPr="00141C70">
              <w:rPr>
                <w:spacing w:val="-2"/>
              </w:rPr>
              <w:t xml:space="preserve"> </w:t>
            </w:r>
            <w:r w:rsidRPr="00141C70">
              <w:t>limit</w:t>
            </w:r>
          </w:p>
        </w:tc>
      </w:tr>
    </w:tbl>
    <w:p w:rsidR="00141C70" w:rsidRPr="00141C70" w:rsidRDefault="00141C70" w:rsidP="00141C70">
      <w:pPr>
        <w:rPr>
          <w:rFonts w:asciiTheme="majorHAnsi" w:eastAsia="Arial" w:hAnsiTheme="majorHAnsi" w:cs="Arial"/>
          <w:sz w:val="20"/>
          <w:szCs w:val="20"/>
        </w:rPr>
      </w:pPr>
    </w:p>
    <w:p w:rsidR="000767EA" w:rsidRDefault="000767EA" w:rsidP="000767EA">
      <w:pPr>
        <w:pStyle w:val="Heading1"/>
        <w:ind w:right="183"/>
        <w:rPr>
          <w:rFonts w:eastAsia="Arial" w:cs="Arial"/>
          <w:sz w:val="21"/>
          <w:szCs w:val="21"/>
        </w:rPr>
      </w:pPr>
    </w:p>
    <w:p w:rsidR="00141C70" w:rsidRPr="00141C70" w:rsidRDefault="00141C70" w:rsidP="000767EA">
      <w:pPr>
        <w:pStyle w:val="Heading1"/>
        <w:numPr>
          <w:ilvl w:val="0"/>
          <w:numId w:val="17"/>
        </w:numPr>
        <w:ind w:right="183"/>
        <w:rPr>
          <w:b/>
          <w:bCs/>
        </w:rPr>
      </w:pPr>
      <w:r w:rsidRPr="00141C70">
        <w:t xml:space="preserve">Status Comparison, BR and Coastal </w:t>
      </w:r>
      <w:r w:rsidR="00DC70FB">
        <w:t xml:space="preserve">Amateur </w:t>
      </w:r>
      <w:r w:rsidRPr="00141C70">
        <w:t>Rowing</w:t>
      </w:r>
      <w:r w:rsidRPr="00141C70">
        <w:rPr>
          <w:spacing w:val="-12"/>
        </w:rPr>
        <w:t xml:space="preserve"> </w:t>
      </w:r>
      <w:r w:rsidRPr="00141C70">
        <w:t>Association</w:t>
      </w:r>
      <w:r w:rsidR="00DC70FB">
        <w:t xml:space="preserve"> (CARA)</w:t>
      </w:r>
    </w:p>
    <w:p w:rsidR="00141C70" w:rsidRPr="00141C70" w:rsidRDefault="00141C70" w:rsidP="00144CB7">
      <w:pPr>
        <w:rPr>
          <w:rFonts w:eastAsia="Arial"/>
        </w:rPr>
      </w:pPr>
    </w:p>
    <w:p w:rsidR="00141C70" w:rsidRDefault="00141C70" w:rsidP="00144CB7">
      <w:r w:rsidRPr="00141C70">
        <w:t>Coastal rowing, other than Veteran racing, is not age specific. Racing classifications are the same for men and women and are as</w:t>
      </w:r>
      <w:r w:rsidRPr="00141C70">
        <w:rPr>
          <w:spacing w:val="-11"/>
        </w:rPr>
        <w:t xml:space="preserve"> </w:t>
      </w:r>
      <w:r w:rsidR="00D802C6">
        <w:t>follows:</w:t>
      </w:r>
    </w:p>
    <w:p w:rsidR="000767EA" w:rsidRPr="00141C70" w:rsidRDefault="000767EA" w:rsidP="00144CB7"/>
    <w:p w:rsidR="00141C70" w:rsidRPr="00D802C6" w:rsidRDefault="00141C70" w:rsidP="00D802C6">
      <w:pPr>
        <w:pStyle w:val="ListParagraph"/>
        <w:numPr>
          <w:ilvl w:val="0"/>
          <w:numId w:val="20"/>
        </w:numPr>
        <w:rPr>
          <w:rFonts w:eastAsia="Arial" w:cs="Arial"/>
        </w:rPr>
      </w:pPr>
      <w:r w:rsidRPr="00141C70">
        <w:t xml:space="preserve">Novice, one who has never won more than </w:t>
      </w:r>
      <w:r w:rsidRPr="00D802C6">
        <w:t>two</w:t>
      </w:r>
      <w:r w:rsidRPr="00D802C6">
        <w:rPr>
          <w:b/>
        </w:rPr>
        <w:t xml:space="preserve"> </w:t>
      </w:r>
      <w:r w:rsidRPr="00141C70">
        <w:t xml:space="preserve">Novice status races in a single season and moves into </w:t>
      </w:r>
      <w:proofErr w:type="gramStart"/>
      <w:r w:rsidRPr="00141C70">
        <w:t>Junior</w:t>
      </w:r>
      <w:proofErr w:type="gramEnd"/>
      <w:r w:rsidRPr="00141C70">
        <w:t xml:space="preserve"> status at the end of that season. If only one win achieved in a season the rower retains Novice status until such time as a second </w:t>
      </w:r>
      <w:r w:rsidRPr="00D802C6">
        <w:rPr>
          <w:spacing w:val="-2"/>
        </w:rPr>
        <w:t xml:space="preserve">win </w:t>
      </w:r>
      <w:r w:rsidRPr="00141C70">
        <w:t xml:space="preserve">is obtained at which time he immediately transfers to </w:t>
      </w:r>
      <w:proofErr w:type="gramStart"/>
      <w:r w:rsidRPr="00141C70">
        <w:t>Junior</w:t>
      </w:r>
      <w:proofErr w:type="gramEnd"/>
      <w:r w:rsidRPr="00D802C6">
        <w:rPr>
          <w:spacing w:val="-21"/>
        </w:rPr>
        <w:t xml:space="preserve"> </w:t>
      </w:r>
      <w:r w:rsidRPr="00141C70">
        <w:t>status.</w:t>
      </w:r>
    </w:p>
    <w:p w:rsidR="00141C70" w:rsidRPr="00D802C6" w:rsidRDefault="00141C70" w:rsidP="00D802C6">
      <w:pPr>
        <w:pStyle w:val="ListParagraph"/>
        <w:numPr>
          <w:ilvl w:val="0"/>
          <w:numId w:val="20"/>
        </w:numPr>
        <w:rPr>
          <w:rFonts w:eastAsia="Arial" w:cs="Arial"/>
        </w:rPr>
      </w:pPr>
      <w:r w:rsidRPr="00141C70">
        <w:lastRenderedPageBreak/>
        <w:t xml:space="preserve">Junior, one no longer eligible to compete as a Novice. On winning </w:t>
      </w:r>
      <w:r w:rsidRPr="00D802C6">
        <w:t>two</w:t>
      </w:r>
      <w:r w:rsidRPr="00D802C6">
        <w:rPr>
          <w:b/>
        </w:rPr>
        <w:t xml:space="preserve"> </w:t>
      </w:r>
      <w:proofErr w:type="gramStart"/>
      <w:r w:rsidRPr="00141C70">
        <w:t>Junior</w:t>
      </w:r>
      <w:proofErr w:type="gramEnd"/>
      <w:r w:rsidRPr="00141C70">
        <w:t xml:space="preserve"> races the rower gains Jun-Sen status but may continue racing as a Junior until the end of that season.</w:t>
      </w:r>
    </w:p>
    <w:p w:rsidR="00141C70" w:rsidRPr="00D802C6" w:rsidRDefault="00141C70" w:rsidP="00D802C6">
      <w:pPr>
        <w:pStyle w:val="ListParagraph"/>
        <w:numPr>
          <w:ilvl w:val="0"/>
          <w:numId w:val="20"/>
        </w:numPr>
        <w:rPr>
          <w:rFonts w:eastAsia="Arial" w:cs="Arial"/>
        </w:rPr>
      </w:pPr>
      <w:r w:rsidRPr="00141C70">
        <w:t xml:space="preserve">Junior-Senior, one no longer eligible to compete as a </w:t>
      </w:r>
      <w:proofErr w:type="gramStart"/>
      <w:r w:rsidRPr="00141C70">
        <w:t>Junior</w:t>
      </w:r>
      <w:proofErr w:type="gramEnd"/>
      <w:r w:rsidRPr="00141C70">
        <w:t>. On winning</w:t>
      </w:r>
      <w:r w:rsidRPr="00D802C6">
        <w:t xml:space="preserve"> two</w:t>
      </w:r>
      <w:r w:rsidRPr="00D802C6">
        <w:rPr>
          <w:b/>
        </w:rPr>
        <w:t xml:space="preserve"> </w:t>
      </w:r>
      <w:r w:rsidRPr="00141C70">
        <w:t xml:space="preserve">Jun-Sen races in any one season the rower becomes a </w:t>
      </w:r>
      <w:proofErr w:type="gramStart"/>
      <w:r w:rsidRPr="00141C70">
        <w:t>Senior</w:t>
      </w:r>
      <w:proofErr w:type="gramEnd"/>
      <w:r w:rsidRPr="00141C70">
        <w:t xml:space="preserve"> but may continue to race as a Jun- Sen until the end of that</w:t>
      </w:r>
      <w:r w:rsidRPr="00D802C6">
        <w:rPr>
          <w:spacing w:val="-9"/>
        </w:rPr>
        <w:t xml:space="preserve"> </w:t>
      </w:r>
      <w:r w:rsidRPr="00141C70">
        <w:t>season.</w:t>
      </w:r>
    </w:p>
    <w:p w:rsidR="00141C70" w:rsidRPr="00D802C6" w:rsidRDefault="00141C70" w:rsidP="00D802C6">
      <w:pPr>
        <w:pStyle w:val="ListParagraph"/>
        <w:numPr>
          <w:ilvl w:val="0"/>
          <w:numId w:val="20"/>
        </w:numPr>
        <w:rPr>
          <w:rFonts w:eastAsia="Arial" w:cs="Arial"/>
        </w:rPr>
      </w:pPr>
      <w:r w:rsidRPr="00141C70">
        <w:t>Senior, one who is no longer eligible to compete as a</w:t>
      </w:r>
      <w:r w:rsidRPr="00D802C6">
        <w:rPr>
          <w:spacing w:val="-18"/>
        </w:rPr>
        <w:t xml:space="preserve"> </w:t>
      </w:r>
      <w:r w:rsidRPr="00141C70">
        <w:t>Jun-Senior.</w:t>
      </w:r>
    </w:p>
    <w:p w:rsidR="00141C70" w:rsidRPr="00D802C6" w:rsidRDefault="00141C70" w:rsidP="00D802C6">
      <w:pPr>
        <w:pStyle w:val="ListParagraph"/>
        <w:numPr>
          <w:ilvl w:val="0"/>
          <w:numId w:val="20"/>
        </w:numPr>
        <w:rPr>
          <w:rFonts w:eastAsia="Arial" w:cs="Arial"/>
        </w:rPr>
      </w:pPr>
      <w:r w:rsidRPr="00141C70">
        <w:t>Under no circumstances can a rower be reinstated to a lower status after the rower has won a race which qualifies him/her for a higher</w:t>
      </w:r>
      <w:r w:rsidRPr="00D802C6">
        <w:rPr>
          <w:spacing w:val="-15"/>
        </w:rPr>
        <w:t xml:space="preserve"> </w:t>
      </w:r>
      <w:r w:rsidRPr="00141C70">
        <w:t>status.</w:t>
      </w:r>
    </w:p>
    <w:p w:rsidR="00141C70" w:rsidRPr="00141C70" w:rsidRDefault="00141C70" w:rsidP="00D802C6">
      <w:pPr>
        <w:pStyle w:val="ListParagraph"/>
        <w:numPr>
          <w:ilvl w:val="0"/>
          <w:numId w:val="20"/>
        </w:numPr>
      </w:pPr>
      <w:r w:rsidRPr="00141C70">
        <w:t>Significantly there is no Jun-Senior classification for men scullers or women rowers at</w:t>
      </w:r>
      <w:r w:rsidRPr="00D802C6">
        <w:rPr>
          <w:spacing w:val="-24"/>
        </w:rPr>
        <w:t xml:space="preserve"> </w:t>
      </w:r>
      <w:r w:rsidRPr="00141C70">
        <w:t>all</w:t>
      </w:r>
      <w:r w:rsidR="00D802C6">
        <w:t xml:space="preserve"> </w:t>
      </w:r>
      <w:r w:rsidRPr="00141C70">
        <w:t>in the C</w:t>
      </w:r>
      <w:r w:rsidR="00DC70FB">
        <w:t>oastal Amateur Rowing Association (C</w:t>
      </w:r>
      <w:r w:rsidRPr="00141C70">
        <w:t>ARA</w:t>
      </w:r>
      <w:r w:rsidR="00DC70FB">
        <w:t>)</w:t>
      </w:r>
      <w:r w:rsidRPr="00141C70">
        <w:t xml:space="preserve"> Rules of Racing, so that in the table below, other than male sweep oars, the athletes move </w:t>
      </w:r>
      <w:r w:rsidRPr="00D802C6">
        <w:rPr>
          <w:rFonts w:eastAsia="Arial" w:cs="Arial"/>
        </w:rPr>
        <w:t xml:space="preserve">directly from Junior to </w:t>
      </w:r>
      <w:proofErr w:type="gramStart"/>
      <w:r w:rsidRPr="00D802C6">
        <w:rPr>
          <w:rFonts w:eastAsia="Arial" w:cs="Arial"/>
        </w:rPr>
        <w:t>Senior</w:t>
      </w:r>
      <w:proofErr w:type="gramEnd"/>
      <w:r w:rsidRPr="00D802C6">
        <w:rPr>
          <w:rFonts w:eastAsia="Arial" w:cs="Arial"/>
        </w:rPr>
        <w:t xml:space="preserve"> status. The equivalent BR status’ attempt to </w:t>
      </w:r>
      <w:r w:rsidRPr="00141C70">
        <w:t>meet this situation as fairly as</w:t>
      </w:r>
      <w:r w:rsidRPr="00D802C6">
        <w:rPr>
          <w:spacing w:val="-15"/>
        </w:rPr>
        <w:t xml:space="preserve"> </w:t>
      </w:r>
      <w:r w:rsidRPr="00141C70">
        <w:t>possible.</w:t>
      </w:r>
    </w:p>
    <w:p w:rsidR="00141C70" w:rsidRPr="00D802C6" w:rsidRDefault="00141C70" w:rsidP="00D802C6">
      <w:pPr>
        <w:pStyle w:val="ListParagraph"/>
        <w:numPr>
          <w:ilvl w:val="0"/>
          <w:numId w:val="20"/>
        </w:numPr>
        <w:rPr>
          <w:rFonts w:eastAsia="Arial" w:cs="Arial"/>
        </w:rPr>
      </w:pPr>
      <w:r w:rsidRPr="00141C70">
        <w:t xml:space="preserve">There is no equivalent in the Coastal status structure to the BR Elite and </w:t>
      </w:r>
      <w:proofErr w:type="gramStart"/>
      <w:r w:rsidRPr="00141C70">
        <w:t>Senior</w:t>
      </w:r>
      <w:proofErr w:type="gramEnd"/>
      <w:r w:rsidRPr="00141C70">
        <w:t xml:space="preserve"> levels</w:t>
      </w:r>
      <w:r w:rsidRPr="00D802C6">
        <w:rPr>
          <w:spacing w:val="-30"/>
        </w:rPr>
        <w:t xml:space="preserve"> </w:t>
      </w:r>
      <w:r w:rsidRPr="00141C70">
        <w:t>of competition meaning that no Coastal rower will be expected to race at a status higher than Intermediate 1 until such time as BR status points have been</w:t>
      </w:r>
      <w:r w:rsidRPr="00D802C6">
        <w:rPr>
          <w:spacing w:val="-24"/>
        </w:rPr>
        <w:t xml:space="preserve"> </w:t>
      </w:r>
      <w:r w:rsidRPr="00141C70">
        <w:t>won.</w:t>
      </w:r>
    </w:p>
    <w:p w:rsidR="00FF51B9" w:rsidRDefault="00FF51B9" w:rsidP="00D802C6"/>
    <w:p w:rsidR="00141C70" w:rsidRDefault="00DC70FB" w:rsidP="00141C70">
      <w:pPr>
        <w:pStyle w:val="Heading2"/>
        <w:spacing w:before="56"/>
        <w:ind w:left="240" w:right="240"/>
      </w:pPr>
      <w:r>
        <w:t xml:space="preserve">BR-CARA </w:t>
      </w:r>
      <w:r w:rsidR="00141C70" w:rsidRPr="00141C70">
        <w:t>Comparison</w:t>
      </w:r>
      <w:r w:rsidR="00141C70" w:rsidRPr="00141C70">
        <w:rPr>
          <w:spacing w:val="-3"/>
        </w:rPr>
        <w:t xml:space="preserve"> </w:t>
      </w:r>
      <w:r w:rsidR="00141C70" w:rsidRPr="00141C70">
        <w:t>Table</w:t>
      </w:r>
    </w:p>
    <w:p w:rsidR="000767EA" w:rsidRPr="000767EA" w:rsidRDefault="000767EA" w:rsidP="000767EA"/>
    <w:tbl>
      <w:tblPr>
        <w:tblStyle w:val="BritishRowingTable1"/>
        <w:tblW w:w="91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851"/>
        <w:gridCol w:w="1701"/>
        <w:gridCol w:w="1275"/>
        <w:gridCol w:w="1560"/>
        <w:gridCol w:w="1337"/>
      </w:tblGrid>
      <w:tr w:rsidR="00DC70FB" w:rsidRPr="00141C70" w:rsidTr="00050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top"/>
          </w:tcPr>
          <w:p w:rsidR="00DC70FB" w:rsidRDefault="00DC70FB" w:rsidP="00DC70FB">
            <w:r>
              <w:rPr>
                <w:b w:val="0"/>
              </w:rPr>
              <w:t>BR</w:t>
            </w:r>
          </w:p>
        </w:tc>
        <w:tc>
          <w:tcPr>
            <w:tcW w:w="1134" w:type="dxa"/>
            <w:vAlign w:val="top"/>
          </w:tcPr>
          <w:p w:rsidR="00DC70FB" w:rsidRDefault="00DC70FB" w:rsidP="00DC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vAlign w:val="top"/>
          </w:tcPr>
          <w:p w:rsidR="00DC70FB" w:rsidRDefault="00DC70FB" w:rsidP="00DC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701" w:type="dxa"/>
            <w:vAlign w:val="top"/>
          </w:tcPr>
          <w:p w:rsidR="00DC70FB" w:rsidRDefault="00DC70FB" w:rsidP="00DC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CARA</w:t>
            </w:r>
          </w:p>
        </w:tc>
        <w:tc>
          <w:tcPr>
            <w:tcW w:w="1275" w:type="dxa"/>
            <w:vAlign w:val="top"/>
          </w:tcPr>
          <w:p w:rsidR="00DC70FB" w:rsidRDefault="00DC70FB" w:rsidP="00DC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60" w:type="dxa"/>
            <w:vAlign w:val="top"/>
          </w:tcPr>
          <w:p w:rsidR="00DC70FB" w:rsidRDefault="00DC70FB" w:rsidP="00DC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337" w:type="dxa"/>
            <w:vAlign w:val="top"/>
          </w:tcPr>
          <w:p w:rsidR="00DC70FB" w:rsidRDefault="00DC70FB" w:rsidP="00DC7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C70FB" w:rsidRPr="00141C70" w:rsidTr="00050941">
        <w:trPr>
          <w:trHeight w:hRule="exact"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top"/>
          </w:tcPr>
          <w:p w:rsidR="00DC70FB" w:rsidRPr="00050941" w:rsidRDefault="00DC70FB" w:rsidP="00DC70FB">
            <w:pPr>
              <w:rPr>
                <w:b/>
                <w:sz w:val="20"/>
                <w:szCs w:val="20"/>
              </w:rPr>
            </w:pPr>
            <w:r w:rsidRPr="00050941">
              <w:rPr>
                <w:b/>
                <w:sz w:val="20"/>
                <w:szCs w:val="20"/>
              </w:rPr>
              <w:t>Both disciplines</w:t>
            </w:r>
          </w:p>
        </w:tc>
        <w:tc>
          <w:tcPr>
            <w:tcW w:w="1134" w:type="dxa"/>
            <w:vAlign w:val="top"/>
          </w:tcPr>
          <w:p w:rsidR="00DC70FB" w:rsidRPr="00050941" w:rsidRDefault="00DC70FB" w:rsidP="00DC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50941">
              <w:rPr>
                <w:b/>
                <w:sz w:val="20"/>
                <w:szCs w:val="20"/>
              </w:rPr>
              <w:t>Number of</w:t>
            </w:r>
            <w:r w:rsidR="00050941" w:rsidRPr="00050941">
              <w:rPr>
                <w:b/>
                <w:sz w:val="20"/>
                <w:szCs w:val="20"/>
              </w:rPr>
              <w:t xml:space="preserve"> CARA</w:t>
            </w:r>
            <w:r w:rsidRPr="00050941">
              <w:rPr>
                <w:b/>
                <w:sz w:val="20"/>
                <w:szCs w:val="20"/>
              </w:rPr>
              <w:t xml:space="preserve"> Wins</w:t>
            </w:r>
          </w:p>
        </w:tc>
        <w:tc>
          <w:tcPr>
            <w:tcW w:w="851" w:type="dxa"/>
            <w:vAlign w:val="top"/>
          </w:tcPr>
          <w:p w:rsidR="00DC70FB" w:rsidRPr="00050941" w:rsidRDefault="00050941" w:rsidP="00DC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50941">
              <w:rPr>
                <w:b/>
                <w:sz w:val="20"/>
                <w:szCs w:val="20"/>
              </w:rPr>
              <w:t>BR Status</w:t>
            </w:r>
          </w:p>
        </w:tc>
        <w:tc>
          <w:tcPr>
            <w:tcW w:w="1701" w:type="dxa"/>
            <w:vAlign w:val="top"/>
          </w:tcPr>
          <w:p w:rsidR="00DC70FB" w:rsidRPr="00050941" w:rsidRDefault="00DC70FB" w:rsidP="00DC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50941">
              <w:rPr>
                <w:b/>
                <w:sz w:val="20"/>
                <w:szCs w:val="20"/>
              </w:rPr>
              <w:t xml:space="preserve">Men Sweep </w:t>
            </w:r>
          </w:p>
        </w:tc>
        <w:tc>
          <w:tcPr>
            <w:tcW w:w="1275" w:type="dxa"/>
            <w:vAlign w:val="top"/>
          </w:tcPr>
          <w:p w:rsidR="00DC70FB" w:rsidRPr="00050941" w:rsidRDefault="00DC70FB" w:rsidP="00DC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50941">
              <w:rPr>
                <w:b/>
                <w:sz w:val="20"/>
                <w:szCs w:val="20"/>
              </w:rPr>
              <w:t>Scull</w:t>
            </w:r>
          </w:p>
        </w:tc>
        <w:tc>
          <w:tcPr>
            <w:tcW w:w="1560" w:type="dxa"/>
            <w:vAlign w:val="top"/>
          </w:tcPr>
          <w:p w:rsidR="00DC70FB" w:rsidRPr="00050941" w:rsidRDefault="00DC70FB" w:rsidP="00DC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50941">
              <w:rPr>
                <w:b/>
                <w:sz w:val="20"/>
                <w:szCs w:val="20"/>
              </w:rPr>
              <w:t>Women Sweep</w:t>
            </w:r>
          </w:p>
        </w:tc>
        <w:tc>
          <w:tcPr>
            <w:tcW w:w="1337" w:type="dxa"/>
            <w:vAlign w:val="top"/>
          </w:tcPr>
          <w:p w:rsidR="00DC70FB" w:rsidRPr="00050941" w:rsidRDefault="00DC70FB" w:rsidP="00DC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50941">
              <w:rPr>
                <w:b/>
                <w:sz w:val="20"/>
                <w:szCs w:val="20"/>
              </w:rPr>
              <w:t>Scull</w:t>
            </w:r>
          </w:p>
        </w:tc>
      </w:tr>
      <w:tr w:rsidR="00DC70FB" w:rsidRPr="00141C70" w:rsidTr="00050941">
        <w:trPr>
          <w:trHeight w:hRule="exact"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top"/>
          </w:tcPr>
          <w:p w:rsidR="00DC70FB" w:rsidRDefault="00DC70FB" w:rsidP="00DC70FB">
            <w:pPr>
              <w:jc w:val="left"/>
            </w:pPr>
            <w:r>
              <w:t>Novice</w:t>
            </w:r>
          </w:p>
        </w:tc>
        <w:tc>
          <w:tcPr>
            <w:tcW w:w="1134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5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0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Novice 1st and 2nd wins</w:t>
            </w:r>
          </w:p>
        </w:tc>
        <w:tc>
          <w:tcPr>
            <w:tcW w:w="1275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Novice 1st and 2nd wins</w:t>
            </w:r>
          </w:p>
        </w:tc>
        <w:tc>
          <w:tcPr>
            <w:tcW w:w="1560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Novice 1st and 2nd wins</w:t>
            </w:r>
          </w:p>
        </w:tc>
        <w:tc>
          <w:tcPr>
            <w:tcW w:w="1337" w:type="dxa"/>
            <w:vAlign w:val="top"/>
          </w:tcPr>
          <w:p w:rsidR="00DC70FB" w:rsidRDefault="009C4FD5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Novice 1st and 2nd w</w:t>
            </w:r>
            <w:bookmarkStart w:id="0" w:name="_GoBack"/>
            <w:bookmarkEnd w:id="0"/>
            <w:r w:rsidR="00DC70FB">
              <w:t>ins</w:t>
            </w:r>
          </w:p>
        </w:tc>
      </w:tr>
      <w:tr w:rsidR="00DC70FB" w:rsidRPr="00141C70" w:rsidTr="00050941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top"/>
          </w:tcPr>
          <w:p w:rsidR="00DC70FB" w:rsidRDefault="00DC70FB" w:rsidP="00DC70FB">
            <w:pPr>
              <w:jc w:val="left"/>
            </w:pPr>
            <w:proofErr w:type="spellStart"/>
            <w:r>
              <w:t>Intermed</w:t>
            </w:r>
            <w:proofErr w:type="spellEnd"/>
            <w:r>
              <w:t xml:space="preserve"> 3</w:t>
            </w:r>
          </w:p>
        </w:tc>
        <w:tc>
          <w:tcPr>
            <w:tcW w:w="1134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0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 1st</w:t>
            </w:r>
          </w:p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</w:t>
            </w:r>
          </w:p>
        </w:tc>
        <w:tc>
          <w:tcPr>
            <w:tcW w:w="1275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 1st win</w:t>
            </w:r>
          </w:p>
        </w:tc>
        <w:tc>
          <w:tcPr>
            <w:tcW w:w="1560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 1st win</w:t>
            </w:r>
          </w:p>
        </w:tc>
        <w:tc>
          <w:tcPr>
            <w:tcW w:w="1337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 1st win</w:t>
            </w:r>
          </w:p>
        </w:tc>
      </w:tr>
      <w:tr w:rsidR="00DC70FB" w:rsidRPr="00141C70" w:rsidTr="00050941">
        <w:trPr>
          <w:trHeight w:hRule="exact"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top"/>
          </w:tcPr>
          <w:p w:rsidR="00DC70FB" w:rsidRDefault="00DC70FB" w:rsidP="00DC70FB">
            <w:pPr>
              <w:jc w:val="left"/>
            </w:pPr>
          </w:p>
        </w:tc>
        <w:tc>
          <w:tcPr>
            <w:tcW w:w="1134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 2nd</w:t>
            </w:r>
          </w:p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</w:t>
            </w:r>
          </w:p>
        </w:tc>
        <w:tc>
          <w:tcPr>
            <w:tcW w:w="1275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 2nd</w:t>
            </w:r>
          </w:p>
        </w:tc>
        <w:tc>
          <w:tcPr>
            <w:tcW w:w="1560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 2nd win</w:t>
            </w:r>
          </w:p>
        </w:tc>
        <w:tc>
          <w:tcPr>
            <w:tcW w:w="1337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 2nd win</w:t>
            </w:r>
          </w:p>
        </w:tc>
      </w:tr>
      <w:tr w:rsidR="00DC70FB" w:rsidRPr="00141C70" w:rsidTr="00050941">
        <w:trPr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top"/>
          </w:tcPr>
          <w:p w:rsidR="00DC70FB" w:rsidRDefault="00DC70FB" w:rsidP="00DC70FB">
            <w:pPr>
              <w:jc w:val="left"/>
            </w:pPr>
          </w:p>
        </w:tc>
        <w:tc>
          <w:tcPr>
            <w:tcW w:w="1134" w:type="dxa"/>
            <w:vAlign w:val="top"/>
          </w:tcPr>
          <w:p w:rsidR="00DC70FB" w:rsidRDefault="00050941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Junior/Senior 1</w:t>
            </w:r>
            <w:r>
              <w:rPr>
                <w:vertAlign w:val="superscript"/>
              </w:rPr>
              <w:t>st</w:t>
            </w:r>
            <w:r>
              <w:t xml:space="preserve"> win</w:t>
            </w:r>
          </w:p>
        </w:tc>
        <w:tc>
          <w:tcPr>
            <w:tcW w:w="1275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1</w:t>
            </w:r>
            <w:r>
              <w:rPr>
                <w:vertAlign w:val="superscript"/>
              </w:rPr>
              <w:t>st</w:t>
            </w:r>
            <w:r>
              <w:t xml:space="preserve"> win</w:t>
            </w:r>
          </w:p>
        </w:tc>
        <w:tc>
          <w:tcPr>
            <w:tcW w:w="1560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1</w:t>
            </w:r>
            <w:r>
              <w:rPr>
                <w:vertAlign w:val="superscript"/>
              </w:rPr>
              <w:t>st</w:t>
            </w:r>
            <w:r>
              <w:t xml:space="preserve"> win</w:t>
            </w:r>
          </w:p>
        </w:tc>
        <w:tc>
          <w:tcPr>
            <w:tcW w:w="1337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1</w:t>
            </w:r>
            <w:r>
              <w:rPr>
                <w:vertAlign w:val="superscript"/>
              </w:rPr>
              <w:t>st</w:t>
            </w:r>
            <w:r>
              <w:t xml:space="preserve"> win</w:t>
            </w:r>
          </w:p>
        </w:tc>
      </w:tr>
      <w:tr w:rsidR="00DC70FB" w:rsidRPr="00141C70" w:rsidTr="00050941">
        <w:trPr>
          <w:trHeight w:hRule="exact"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top"/>
          </w:tcPr>
          <w:p w:rsidR="00DC70FB" w:rsidRDefault="00DC70FB" w:rsidP="00DC70FB">
            <w:pPr>
              <w:jc w:val="left"/>
            </w:pPr>
          </w:p>
        </w:tc>
        <w:tc>
          <w:tcPr>
            <w:tcW w:w="1134" w:type="dxa"/>
            <w:vAlign w:val="top"/>
          </w:tcPr>
          <w:p w:rsidR="00DC70FB" w:rsidRDefault="00050941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0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Junior/Senior 2</w:t>
            </w:r>
            <w:r>
              <w:rPr>
                <w:vertAlign w:val="superscript"/>
              </w:rPr>
              <w:t>nd</w:t>
            </w:r>
            <w:r>
              <w:t xml:space="preserve">  win</w:t>
            </w:r>
          </w:p>
        </w:tc>
        <w:tc>
          <w:tcPr>
            <w:tcW w:w="1275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2nd win</w:t>
            </w:r>
          </w:p>
        </w:tc>
        <w:tc>
          <w:tcPr>
            <w:tcW w:w="1560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2</w:t>
            </w:r>
            <w:r>
              <w:rPr>
                <w:vertAlign w:val="superscript"/>
              </w:rPr>
              <w:t>nd</w:t>
            </w:r>
            <w:r>
              <w:t xml:space="preserve">  win</w:t>
            </w:r>
          </w:p>
        </w:tc>
        <w:tc>
          <w:tcPr>
            <w:tcW w:w="1337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2</w:t>
            </w:r>
            <w:r>
              <w:rPr>
                <w:vertAlign w:val="superscript"/>
              </w:rPr>
              <w:t>nd</w:t>
            </w:r>
            <w:r>
              <w:t xml:space="preserve">  win</w:t>
            </w:r>
          </w:p>
        </w:tc>
      </w:tr>
      <w:tr w:rsidR="00DC70FB" w:rsidRPr="00141C70" w:rsidTr="00050941">
        <w:trPr>
          <w:trHeight w:hRule="exact"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top"/>
          </w:tcPr>
          <w:p w:rsidR="00DC70FB" w:rsidRDefault="00DC70FB" w:rsidP="00DC70FB">
            <w:pPr>
              <w:jc w:val="left"/>
            </w:pPr>
            <w:proofErr w:type="spellStart"/>
            <w:r>
              <w:t>Intermed</w:t>
            </w:r>
            <w:proofErr w:type="spellEnd"/>
            <w:r>
              <w:t xml:space="preserve"> 2</w:t>
            </w:r>
          </w:p>
        </w:tc>
        <w:tc>
          <w:tcPr>
            <w:tcW w:w="1134" w:type="dxa"/>
            <w:vAlign w:val="top"/>
          </w:tcPr>
          <w:p w:rsidR="00DC70FB" w:rsidRDefault="00050941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0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0 win</w:t>
            </w:r>
          </w:p>
        </w:tc>
        <w:tc>
          <w:tcPr>
            <w:tcW w:w="1275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3</w:t>
            </w:r>
            <w:r>
              <w:rPr>
                <w:vertAlign w:val="superscript"/>
              </w:rPr>
              <w:t>rd</w:t>
            </w:r>
            <w:r>
              <w:t xml:space="preserve"> and all subsequent wins</w:t>
            </w:r>
          </w:p>
        </w:tc>
        <w:tc>
          <w:tcPr>
            <w:tcW w:w="1560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3</w:t>
            </w:r>
            <w:r>
              <w:rPr>
                <w:vertAlign w:val="superscript"/>
              </w:rPr>
              <w:t>rd</w:t>
            </w:r>
            <w:r>
              <w:t xml:space="preserve"> and all subsequent wins</w:t>
            </w:r>
          </w:p>
        </w:tc>
        <w:tc>
          <w:tcPr>
            <w:tcW w:w="1337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3</w:t>
            </w:r>
            <w:r>
              <w:rPr>
                <w:vertAlign w:val="superscript"/>
              </w:rPr>
              <w:t>rd</w:t>
            </w:r>
            <w:r>
              <w:t xml:space="preserve"> and all subsequent wins</w:t>
            </w:r>
          </w:p>
        </w:tc>
      </w:tr>
      <w:tr w:rsidR="00DC70FB" w:rsidRPr="00141C70" w:rsidTr="00050941">
        <w:trPr>
          <w:trHeight w:hRule="exact"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top"/>
          </w:tcPr>
          <w:p w:rsidR="00DC70FB" w:rsidRDefault="00DC70FB" w:rsidP="00DC70FB">
            <w:pPr>
              <w:jc w:val="left"/>
            </w:pPr>
          </w:p>
        </w:tc>
        <w:tc>
          <w:tcPr>
            <w:tcW w:w="1134" w:type="dxa"/>
            <w:vAlign w:val="top"/>
          </w:tcPr>
          <w:p w:rsidR="00DC70FB" w:rsidRDefault="00050941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01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1</w:t>
            </w:r>
            <w:r>
              <w:rPr>
                <w:vertAlign w:val="superscript"/>
              </w:rPr>
              <w:t>st</w:t>
            </w:r>
            <w:r>
              <w:t xml:space="preserve"> Champ win</w:t>
            </w:r>
          </w:p>
        </w:tc>
        <w:tc>
          <w:tcPr>
            <w:tcW w:w="1275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  <w:vAlign w:val="top"/>
          </w:tcPr>
          <w:p w:rsidR="00DC70FB" w:rsidRDefault="00DC70FB" w:rsidP="00DC7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FB" w:rsidRPr="00141C70" w:rsidTr="000509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top"/>
          </w:tcPr>
          <w:p w:rsidR="00DC70FB" w:rsidRDefault="00DC70FB" w:rsidP="00DC70FB">
            <w:pPr>
              <w:jc w:val="left"/>
            </w:pPr>
            <w:proofErr w:type="spellStart"/>
            <w:r>
              <w:t>Intermed</w:t>
            </w:r>
            <w:proofErr w:type="spellEnd"/>
            <w:r>
              <w:t xml:space="preserve"> 1</w:t>
            </w:r>
          </w:p>
        </w:tc>
        <w:tc>
          <w:tcPr>
            <w:tcW w:w="1134" w:type="dxa"/>
            <w:vAlign w:val="top"/>
          </w:tcPr>
          <w:p w:rsidR="00DC70FB" w:rsidRDefault="00050941" w:rsidP="00DC70FB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  <w:vAlign w:val="top"/>
          </w:tcPr>
          <w:p w:rsidR="00DC70FB" w:rsidRDefault="00DC70FB" w:rsidP="00DC70FB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01" w:type="dxa"/>
            <w:vAlign w:val="top"/>
          </w:tcPr>
          <w:p w:rsidR="00DC70FB" w:rsidRDefault="00DC70FB" w:rsidP="00DC70FB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Senior 2</w:t>
            </w:r>
            <w:r>
              <w:rPr>
                <w:vertAlign w:val="superscript"/>
              </w:rPr>
              <w:t>nd</w:t>
            </w:r>
            <w:r>
              <w:t xml:space="preserve"> Champ win</w:t>
            </w:r>
          </w:p>
        </w:tc>
        <w:tc>
          <w:tcPr>
            <w:tcW w:w="1275" w:type="dxa"/>
            <w:vAlign w:val="top"/>
          </w:tcPr>
          <w:p w:rsidR="00DC70FB" w:rsidRDefault="00DC70FB" w:rsidP="00DC70FB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Align w:val="top"/>
          </w:tcPr>
          <w:p w:rsidR="00DC70FB" w:rsidRDefault="00DC70FB" w:rsidP="00DC70FB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  <w:vAlign w:val="top"/>
          </w:tcPr>
          <w:p w:rsidR="00DC70FB" w:rsidRDefault="00DC70FB" w:rsidP="00DC70FB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41C70" w:rsidRPr="00D802C6" w:rsidRDefault="00141C70" w:rsidP="00CA3242">
      <w:pPr>
        <w:pStyle w:val="Heading1"/>
        <w:numPr>
          <w:ilvl w:val="0"/>
          <w:numId w:val="27"/>
        </w:numPr>
        <w:rPr>
          <w:rFonts w:eastAsia="Arial" w:cs="Arial"/>
        </w:rPr>
      </w:pPr>
      <w:r w:rsidRPr="00D802C6">
        <w:t>Scottish Rowing &amp; Rowing</w:t>
      </w:r>
      <w:r w:rsidRPr="00D802C6">
        <w:rPr>
          <w:spacing w:val="-9"/>
        </w:rPr>
        <w:t xml:space="preserve"> </w:t>
      </w:r>
      <w:r w:rsidRPr="00D802C6">
        <w:t>Ireland</w:t>
      </w:r>
    </w:p>
    <w:p w:rsidR="00141C70" w:rsidRPr="00141C70" w:rsidRDefault="00141C70" w:rsidP="00141C70">
      <w:pPr>
        <w:spacing w:before="3"/>
        <w:rPr>
          <w:rFonts w:asciiTheme="majorHAnsi" w:eastAsia="Arial" w:hAnsiTheme="majorHAnsi" w:cs="Arial"/>
          <w:b/>
          <w:bCs/>
        </w:rPr>
      </w:pPr>
    </w:p>
    <w:p w:rsidR="00141C70" w:rsidRPr="00141C70" w:rsidRDefault="00141C70" w:rsidP="00D802C6">
      <w:r w:rsidRPr="00141C70">
        <w:rPr>
          <w:rFonts w:eastAsia="Arial" w:cs="Arial"/>
        </w:rPr>
        <w:t>At our last meeting I was asked to expand the “matrix” to include status equivalents</w:t>
      </w:r>
      <w:r w:rsidRPr="00141C70">
        <w:rPr>
          <w:rFonts w:eastAsia="Arial" w:cs="Arial"/>
          <w:spacing w:val="-29"/>
        </w:rPr>
        <w:t xml:space="preserve"> </w:t>
      </w:r>
      <w:r w:rsidRPr="00141C70">
        <w:rPr>
          <w:rFonts w:eastAsia="Arial" w:cs="Arial"/>
        </w:rPr>
        <w:t xml:space="preserve">where </w:t>
      </w:r>
      <w:r w:rsidRPr="00141C70">
        <w:t>Scottish and Irish athletes are concerned. There are differences and I set out below my interpretation based on the latest copy of the racing rules for those</w:t>
      </w:r>
      <w:r w:rsidRPr="00141C70">
        <w:rPr>
          <w:spacing w:val="-17"/>
        </w:rPr>
        <w:t xml:space="preserve"> </w:t>
      </w:r>
      <w:r w:rsidRPr="00141C70">
        <w:t>associations.</w:t>
      </w:r>
    </w:p>
    <w:p w:rsidR="00141C70" w:rsidRPr="00141C70" w:rsidRDefault="00141C70" w:rsidP="00D802C6">
      <w:pPr>
        <w:rPr>
          <w:rFonts w:eastAsia="Arial" w:cs="Arial"/>
          <w:sz w:val="21"/>
          <w:szCs w:val="21"/>
        </w:rPr>
      </w:pPr>
    </w:p>
    <w:p w:rsidR="00141C70" w:rsidRPr="00141C70" w:rsidRDefault="00141C70" w:rsidP="00D802C6">
      <w:pPr>
        <w:pStyle w:val="Heading2"/>
        <w:rPr>
          <w:b/>
          <w:bCs/>
        </w:rPr>
      </w:pPr>
      <w:r w:rsidRPr="00141C70">
        <w:t>Scottish</w:t>
      </w:r>
      <w:r w:rsidRPr="00141C70">
        <w:rPr>
          <w:spacing w:val="-3"/>
        </w:rPr>
        <w:t xml:space="preserve"> </w:t>
      </w:r>
      <w:r w:rsidRPr="00141C70">
        <w:t>Rowing</w:t>
      </w:r>
    </w:p>
    <w:p w:rsidR="00141C70" w:rsidRDefault="00141C70" w:rsidP="00D802C6">
      <w:r w:rsidRPr="00141C70">
        <w:t>The Scottish status rules and definitions are very similar to those of BR, they have however, only four categorie</w:t>
      </w:r>
      <w:r w:rsidR="00D802C6">
        <w:t xml:space="preserve">s for </w:t>
      </w:r>
      <w:proofErr w:type="gramStart"/>
      <w:r w:rsidR="00D802C6">
        <w:t>Senior</w:t>
      </w:r>
      <w:proofErr w:type="gramEnd"/>
      <w:r w:rsidR="00D802C6">
        <w:t xml:space="preserve"> competition </w:t>
      </w:r>
      <w:proofErr w:type="spellStart"/>
      <w:r w:rsidR="00D802C6">
        <w:t>viz</w:t>
      </w:r>
      <w:proofErr w:type="spellEnd"/>
      <w:r w:rsidR="00D802C6">
        <w:t xml:space="preserve">: </w:t>
      </w:r>
      <w:r w:rsidRPr="00141C70">
        <w:t xml:space="preserve">Novice, Restricted 2, Restricted 1 and Senior Open. Points are awarded for qualifying wins in open events where four or more crews/competitors come under </w:t>
      </w:r>
      <w:proofErr w:type="gramStart"/>
      <w:r w:rsidRPr="00141C70">
        <w:t>starters</w:t>
      </w:r>
      <w:proofErr w:type="gramEnd"/>
      <w:r w:rsidRPr="00141C70">
        <w:t xml:space="preserve"> orders. International (GB) representation, HRR &amp; HWR participation are treated similarly to</w:t>
      </w:r>
      <w:r w:rsidRPr="00141C70">
        <w:rPr>
          <w:spacing w:val="-18"/>
        </w:rPr>
        <w:t xml:space="preserve"> </w:t>
      </w:r>
      <w:r w:rsidRPr="00141C70">
        <w:t>GB.</w:t>
      </w:r>
    </w:p>
    <w:p w:rsidR="00D802C6" w:rsidRPr="00141C70" w:rsidRDefault="00D802C6" w:rsidP="00D802C6"/>
    <w:p w:rsidR="00141C70" w:rsidRPr="00141C70" w:rsidRDefault="00141C70" w:rsidP="00141C70">
      <w:pPr>
        <w:pStyle w:val="Heading2"/>
        <w:spacing w:before="72"/>
        <w:ind w:right="229"/>
        <w:rPr>
          <w:b/>
          <w:bCs/>
        </w:rPr>
      </w:pPr>
      <w:r w:rsidRPr="00141C70">
        <w:t>Rowing</w:t>
      </w:r>
      <w:r w:rsidRPr="00141C70">
        <w:rPr>
          <w:spacing w:val="-4"/>
        </w:rPr>
        <w:t xml:space="preserve"> </w:t>
      </w:r>
      <w:r w:rsidRPr="00141C70">
        <w:t>Ireland</w:t>
      </w:r>
    </w:p>
    <w:p w:rsidR="00141C70" w:rsidRPr="00141C70" w:rsidRDefault="00141C70" w:rsidP="00D802C6">
      <w:r w:rsidRPr="00141C70">
        <w:t xml:space="preserve">The Irish status rules and definitions are very similar to those of BR, they recognise four racing categories for Senior competition </w:t>
      </w:r>
      <w:proofErr w:type="spellStart"/>
      <w:r w:rsidRPr="00141C70">
        <w:t>viz</w:t>
      </w:r>
      <w:proofErr w:type="spellEnd"/>
      <w:proofErr w:type="gramStart"/>
      <w:r w:rsidRPr="00141C70">
        <w:t>:-</w:t>
      </w:r>
      <w:proofErr w:type="gramEnd"/>
      <w:r w:rsidRPr="00141C70">
        <w:t xml:space="preserve"> Novice, Intermediate II, Intermediate I and Senior. Status points are awarded for wins and membership cards record the number of </w:t>
      </w:r>
      <w:r w:rsidRPr="00141C70">
        <w:rPr>
          <w:rFonts w:eastAsia="Arial" w:cs="Arial"/>
        </w:rPr>
        <w:t>wins. Movement “up the ladder” is dissimilar to the BR system and is dictated by total wins</w:t>
      </w:r>
      <w:r w:rsidRPr="00141C70">
        <w:rPr>
          <w:rFonts w:eastAsia="Arial" w:cs="Arial"/>
          <w:spacing w:val="-30"/>
        </w:rPr>
        <w:t xml:space="preserve"> </w:t>
      </w:r>
      <w:r w:rsidRPr="00141C70">
        <w:rPr>
          <w:rFonts w:eastAsia="Arial" w:cs="Arial"/>
        </w:rPr>
        <w:t xml:space="preserve">at </w:t>
      </w:r>
      <w:r w:rsidRPr="00141C70">
        <w:t>a grade within a season. There are specific rules relating to International competition, Nat Championship races and FISA Events which, in any interpretation of status equivalents between Associations, would have to be considered</w:t>
      </w:r>
      <w:r w:rsidRPr="00141C70">
        <w:rPr>
          <w:spacing w:val="-19"/>
        </w:rPr>
        <w:t xml:space="preserve"> </w:t>
      </w:r>
      <w:r w:rsidRPr="00141C70">
        <w:t>individually.</w:t>
      </w:r>
    </w:p>
    <w:p w:rsidR="00141C70" w:rsidRPr="00141C70" w:rsidRDefault="00141C70" w:rsidP="00CA3242">
      <w:pPr>
        <w:tabs>
          <w:tab w:val="left" w:pos="6504"/>
        </w:tabs>
        <w:spacing w:before="10"/>
        <w:rPr>
          <w:rFonts w:asciiTheme="majorHAnsi" w:eastAsia="Arial" w:hAnsiTheme="majorHAnsi" w:cs="Arial"/>
          <w:sz w:val="21"/>
          <w:szCs w:val="21"/>
        </w:rPr>
      </w:pPr>
    </w:p>
    <w:p w:rsidR="00141C70" w:rsidRPr="00141C70" w:rsidRDefault="00141C70" w:rsidP="00141C70">
      <w:pPr>
        <w:pStyle w:val="Heading2"/>
        <w:ind w:right="229"/>
        <w:rPr>
          <w:b/>
          <w:bCs/>
        </w:rPr>
      </w:pPr>
      <w:r w:rsidRPr="00141C70">
        <w:t>Scottish Rowing/Rowing Ireland comparison table with</w:t>
      </w:r>
      <w:r w:rsidRPr="00141C70">
        <w:rPr>
          <w:spacing w:val="-17"/>
        </w:rPr>
        <w:t xml:space="preserve"> </w:t>
      </w:r>
      <w:r w:rsidRPr="00141C70">
        <w:t>BR</w:t>
      </w:r>
    </w:p>
    <w:p w:rsidR="00141C70" w:rsidRPr="00141C70" w:rsidRDefault="00141C70" w:rsidP="00BF3FEE">
      <w:pPr>
        <w:rPr>
          <w:rFonts w:eastAsia="Arial"/>
        </w:rPr>
      </w:pPr>
    </w:p>
    <w:tbl>
      <w:tblPr>
        <w:tblStyle w:val="BritishRowingTable1"/>
        <w:tblW w:w="9493" w:type="dxa"/>
        <w:tblLayout w:type="fixed"/>
        <w:tblLook w:val="01E0" w:firstRow="1" w:lastRow="1" w:firstColumn="1" w:lastColumn="1" w:noHBand="0" w:noVBand="0"/>
      </w:tblPr>
      <w:tblGrid>
        <w:gridCol w:w="1296"/>
        <w:gridCol w:w="763"/>
        <w:gridCol w:w="1316"/>
        <w:gridCol w:w="1440"/>
        <w:gridCol w:w="1843"/>
        <w:gridCol w:w="850"/>
        <w:gridCol w:w="1985"/>
      </w:tblGrid>
      <w:tr w:rsidR="00141C70" w:rsidRPr="00141C70" w:rsidTr="00CA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141C70" w:rsidRPr="00D802C6" w:rsidRDefault="00141C70" w:rsidP="00D802C6">
            <w:pPr>
              <w:pStyle w:val="Heading2"/>
              <w:outlineLvl w:val="1"/>
              <w:rPr>
                <w:rFonts w:eastAsia="Arial" w:cs="Arial"/>
                <w:b w:val="0"/>
                <w:szCs w:val="20"/>
              </w:rPr>
            </w:pPr>
            <w:r w:rsidRPr="00D802C6">
              <w:rPr>
                <w:b w:val="0"/>
              </w:rPr>
              <w:t>BR</w:t>
            </w:r>
          </w:p>
        </w:tc>
        <w:tc>
          <w:tcPr>
            <w:tcW w:w="763" w:type="dxa"/>
          </w:tcPr>
          <w:p w:rsidR="00141C70" w:rsidRPr="00D802C6" w:rsidRDefault="00141C70" w:rsidP="00D802C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316" w:type="dxa"/>
          </w:tcPr>
          <w:p w:rsidR="00141C70" w:rsidRPr="00D802C6" w:rsidRDefault="00141C70" w:rsidP="00D802C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40" w:type="dxa"/>
          </w:tcPr>
          <w:p w:rsidR="00141C70" w:rsidRPr="00D802C6" w:rsidRDefault="00141C70" w:rsidP="00D802C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D802C6">
              <w:rPr>
                <w:b w:val="0"/>
              </w:rPr>
              <w:t>SR</w:t>
            </w:r>
          </w:p>
        </w:tc>
        <w:tc>
          <w:tcPr>
            <w:tcW w:w="1843" w:type="dxa"/>
          </w:tcPr>
          <w:p w:rsidR="00141C70" w:rsidRPr="00D802C6" w:rsidRDefault="00141C70" w:rsidP="00D802C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0" w:type="dxa"/>
          </w:tcPr>
          <w:p w:rsidR="00141C70" w:rsidRPr="00D802C6" w:rsidRDefault="00141C70" w:rsidP="00D802C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Cs w:val="20"/>
              </w:rPr>
            </w:pPr>
            <w:r w:rsidRPr="00D802C6">
              <w:rPr>
                <w:b w:val="0"/>
              </w:rPr>
              <w:t>RI</w:t>
            </w:r>
          </w:p>
        </w:tc>
        <w:tc>
          <w:tcPr>
            <w:tcW w:w="1985" w:type="dxa"/>
          </w:tcPr>
          <w:p w:rsidR="00141C70" w:rsidRPr="00D802C6" w:rsidRDefault="00141C70" w:rsidP="00D802C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41C70" w:rsidRPr="00141C70" w:rsidTr="00CA3242">
        <w:trPr>
          <w:trHeight w:hRule="exact"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  <w:rPr>
                <w:rFonts w:eastAsia="Arial" w:cs="Arial"/>
                <w:szCs w:val="20"/>
              </w:rPr>
            </w:pPr>
            <w:r w:rsidRPr="00141C70">
              <w:t xml:space="preserve">Both </w:t>
            </w:r>
            <w:r w:rsidRPr="00D802C6">
              <w:t>disciplines</w:t>
            </w:r>
            <w:r w:rsidRPr="00141C70">
              <w:rPr>
                <w:w w:val="95"/>
              </w:rPr>
              <w:t xml:space="preserve"> </w:t>
            </w:r>
            <w:r w:rsidRPr="00141C70">
              <w:t>Status</w:t>
            </w: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No.</w:t>
            </w:r>
            <w:r w:rsidRPr="00141C70">
              <w:rPr>
                <w:spacing w:val="-4"/>
              </w:rPr>
              <w:t xml:space="preserve"> </w:t>
            </w:r>
            <w:r w:rsidRPr="00141C70">
              <w:t xml:space="preserve">of </w:t>
            </w:r>
            <w:proofErr w:type="spellStart"/>
            <w:r w:rsidRPr="00141C70">
              <w:t>qual</w:t>
            </w:r>
            <w:proofErr w:type="spellEnd"/>
            <w:r w:rsidRPr="00141C70">
              <w:t xml:space="preserve"> wins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Men &amp; Women Status (crew</w:t>
            </w:r>
            <w:r w:rsidRPr="00141C70">
              <w:rPr>
                <w:spacing w:val="-7"/>
              </w:rPr>
              <w:t xml:space="preserve"> </w:t>
            </w:r>
            <w:r w:rsidRPr="00141C70">
              <w:t>total)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No. of</w:t>
            </w:r>
            <w:r w:rsidRPr="00141C70">
              <w:rPr>
                <w:spacing w:val="-4"/>
              </w:rPr>
              <w:t xml:space="preserve"> </w:t>
            </w:r>
            <w:proofErr w:type="spellStart"/>
            <w:r w:rsidRPr="00141C70">
              <w:t>qual</w:t>
            </w:r>
            <w:proofErr w:type="spellEnd"/>
            <w:r w:rsidRPr="00141C70">
              <w:t xml:space="preserve"> wins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Men &amp; Women, sweep &amp; scull(crew average)</w:t>
            </w:r>
            <w:r w:rsidRPr="00141C70">
              <w:rPr>
                <w:spacing w:val="-6"/>
              </w:rPr>
              <w:t xml:space="preserve"> </w:t>
            </w:r>
            <w:r w:rsidRPr="00141C70">
              <w:t>status</w:t>
            </w:r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No.</w:t>
            </w:r>
            <w:r w:rsidRPr="00141C70">
              <w:rPr>
                <w:spacing w:val="-4"/>
              </w:rPr>
              <w:t xml:space="preserve"> </w:t>
            </w:r>
            <w:r w:rsidRPr="00141C70">
              <w:t xml:space="preserve">of </w:t>
            </w:r>
            <w:proofErr w:type="spellStart"/>
            <w:r w:rsidRPr="00141C70">
              <w:t>qual</w:t>
            </w:r>
            <w:proofErr w:type="spellEnd"/>
            <w:r w:rsidRPr="00141C70">
              <w:t xml:space="preserve"> wins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Men &amp; Women, sweep &amp; scull- crew total</w:t>
            </w:r>
            <w:r w:rsidRPr="00141C70">
              <w:rPr>
                <w:spacing w:val="-8"/>
              </w:rPr>
              <w:t xml:space="preserve"> </w:t>
            </w:r>
            <w:r w:rsidRPr="00141C70">
              <w:t>applies</w:t>
            </w:r>
          </w:p>
        </w:tc>
      </w:tr>
      <w:tr w:rsidR="00141C70" w:rsidRPr="00141C70" w:rsidTr="00CA3242">
        <w:trPr>
          <w:trHeight w:hRule="exact"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0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Up to 1 1/2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Novice</w:t>
            </w:r>
          </w:p>
        </w:tc>
      </w:tr>
      <w:tr w:rsidR="00141C70" w:rsidRPr="00141C70" w:rsidTr="00CA3242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  <w:rPr>
                <w:rFonts w:eastAsia="Arial" w:cs="Arial"/>
                <w:szCs w:val="20"/>
              </w:rPr>
            </w:pPr>
            <w:proofErr w:type="spellStart"/>
            <w:r w:rsidRPr="00141C70">
              <w:t>Intermed</w:t>
            </w:r>
            <w:proofErr w:type="spellEnd"/>
            <w:r w:rsidRPr="00141C70">
              <w:rPr>
                <w:spacing w:val="-2"/>
              </w:rPr>
              <w:t xml:space="preserve"> </w:t>
            </w:r>
            <w:r w:rsidRPr="00141C70">
              <w:t>3</w:t>
            </w: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Restricted</w:t>
            </w:r>
            <w:r w:rsidRPr="00141C70">
              <w:rPr>
                <w:spacing w:val="-3"/>
              </w:rPr>
              <w:t xml:space="preserve"> </w:t>
            </w:r>
            <w:r w:rsidRPr="00141C70">
              <w:t>2</w:t>
            </w:r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2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3"/>
              </w:rPr>
              <w:t xml:space="preserve"> </w:t>
            </w:r>
            <w:r w:rsidRPr="00141C70">
              <w:t>II</w:t>
            </w:r>
          </w:p>
        </w:tc>
      </w:tr>
      <w:tr w:rsidR="00141C70" w:rsidRPr="00141C70" w:rsidTr="00CA3242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</w:pP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2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2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2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Res.</w:t>
            </w:r>
            <w:r w:rsidRPr="00141C70">
              <w:rPr>
                <w:spacing w:val="-4"/>
              </w:rPr>
              <w:t xml:space="preserve"> </w:t>
            </w:r>
            <w:r w:rsidRPr="00141C70">
              <w:t>2</w:t>
            </w:r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3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</w:t>
            </w:r>
            <w:r w:rsidRPr="00141C70">
              <w:rPr>
                <w:spacing w:val="-4"/>
              </w:rPr>
              <w:t xml:space="preserve"> </w:t>
            </w:r>
            <w:r w:rsidRPr="00141C70">
              <w:t>II</w:t>
            </w:r>
          </w:p>
        </w:tc>
      </w:tr>
      <w:tr w:rsidR="00141C70" w:rsidRPr="00141C70" w:rsidTr="00CA3242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  <w:rPr>
                <w:rFonts w:eastAsia="Arial" w:cs="Arial"/>
                <w:szCs w:val="20"/>
              </w:rPr>
            </w:pPr>
            <w:proofErr w:type="spellStart"/>
            <w:r w:rsidRPr="00141C70">
              <w:t>Intermed</w:t>
            </w:r>
            <w:proofErr w:type="spellEnd"/>
            <w:r w:rsidRPr="00141C70">
              <w:rPr>
                <w:spacing w:val="-2"/>
              </w:rPr>
              <w:t xml:space="preserve"> </w:t>
            </w:r>
            <w:r w:rsidRPr="00141C70">
              <w:t>2</w:t>
            </w: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3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3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3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Restricted</w:t>
            </w:r>
            <w:r w:rsidRPr="00141C70">
              <w:rPr>
                <w:spacing w:val="-4"/>
              </w:rPr>
              <w:t xml:space="preserve"> </w:t>
            </w:r>
            <w:r w:rsidRPr="00141C70">
              <w:t>1</w:t>
            </w:r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4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Intermediate</w:t>
            </w:r>
            <w:r w:rsidRPr="00141C70">
              <w:rPr>
                <w:spacing w:val="-3"/>
              </w:rPr>
              <w:t xml:space="preserve"> </w:t>
            </w:r>
            <w:r w:rsidRPr="00141C70">
              <w:t>I</w:t>
            </w:r>
          </w:p>
        </w:tc>
      </w:tr>
      <w:tr w:rsidR="00141C70" w:rsidRPr="00141C70" w:rsidTr="00CA3242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</w:pP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4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4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4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Res.1</w:t>
            </w:r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5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</w:t>
            </w:r>
            <w:r w:rsidRPr="00141C70">
              <w:rPr>
                <w:spacing w:val="-4"/>
              </w:rPr>
              <w:t xml:space="preserve"> </w:t>
            </w:r>
            <w:r w:rsidRPr="00141C70">
              <w:t>I</w:t>
            </w:r>
          </w:p>
        </w:tc>
      </w:tr>
      <w:tr w:rsidR="00141C70" w:rsidRPr="00141C70" w:rsidTr="00CA3242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</w:pP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5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5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5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Res.1</w:t>
            </w:r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6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Inter</w:t>
            </w:r>
            <w:r w:rsidRPr="00141C70">
              <w:rPr>
                <w:spacing w:val="-4"/>
              </w:rPr>
              <w:t xml:space="preserve"> </w:t>
            </w:r>
            <w:r w:rsidRPr="00141C70">
              <w:t>I</w:t>
            </w:r>
          </w:p>
        </w:tc>
      </w:tr>
      <w:tr w:rsidR="00141C70" w:rsidRPr="00141C70" w:rsidTr="00CA3242">
        <w:trPr>
          <w:trHeight w:hRule="exact"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  <w:rPr>
                <w:rFonts w:eastAsia="Arial" w:cs="Arial"/>
                <w:szCs w:val="20"/>
              </w:rPr>
            </w:pPr>
            <w:proofErr w:type="spellStart"/>
            <w:r w:rsidRPr="00141C70">
              <w:t>Intermed</w:t>
            </w:r>
            <w:proofErr w:type="spellEnd"/>
            <w:r w:rsidRPr="00141C70">
              <w:rPr>
                <w:spacing w:val="-2"/>
              </w:rPr>
              <w:t xml:space="preserve"> </w:t>
            </w:r>
            <w:r w:rsidRPr="00141C70">
              <w:t>1</w:t>
            </w: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6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6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6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Res.1</w:t>
            </w:r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 xml:space="preserve">7 and </w:t>
            </w:r>
            <w:r w:rsidRPr="00CA3242">
              <w:t>above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Senior</w:t>
            </w:r>
          </w:p>
        </w:tc>
      </w:tr>
      <w:tr w:rsidR="00141C70" w:rsidRPr="00141C70" w:rsidTr="00CA3242">
        <w:trPr>
          <w:trHeight w:hRule="exact"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</w:pP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7 &amp;</w:t>
            </w:r>
            <w:r w:rsidRPr="00141C70">
              <w:rPr>
                <w:spacing w:val="-3"/>
              </w:rPr>
              <w:t xml:space="preserve"> </w:t>
            </w:r>
            <w:r w:rsidRPr="00141C70">
              <w:t>8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7 &amp;</w:t>
            </w:r>
            <w:r w:rsidRPr="00141C70">
              <w:rPr>
                <w:spacing w:val="-3"/>
              </w:rPr>
              <w:t xml:space="preserve"> </w:t>
            </w:r>
            <w:r w:rsidRPr="00141C70">
              <w:t>8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unrestricted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Senior</w:t>
            </w:r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-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Senior</w:t>
            </w:r>
          </w:p>
        </w:tc>
      </w:tr>
      <w:tr w:rsidR="00141C70" w:rsidRPr="00141C70" w:rsidTr="00CA3242">
        <w:trPr>
          <w:trHeight w:hRule="exact"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  <w:rPr>
                <w:rFonts w:eastAsia="Arial" w:cs="Arial"/>
                <w:szCs w:val="20"/>
              </w:rPr>
            </w:pPr>
            <w:r w:rsidRPr="00141C70">
              <w:t>Senior</w:t>
            </w: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9,</w:t>
            </w:r>
            <w:r w:rsidRPr="00141C70">
              <w:rPr>
                <w:spacing w:val="-2"/>
              </w:rPr>
              <w:t xml:space="preserve"> </w:t>
            </w:r>
            <w:r w:rsidRPr="00141C70">
              <w:t>10,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9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-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Senior</w:t>
            </w:r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-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Senior</w:t>
            </w:r>
          </w:p>
        </w:tc>
      </w:tr>
      <w:tr w:rsidR="00141C70" w:rsidRPr="00141C70" w:rsidTr="00CA32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top"/>
          </w:tcPr>
          <w:p w:rsidR="00141C70" w:rsidRPr="00141C70" w:rsidRDefault="00141C70" w:rsidP="00CA3242">
            <w:pPr>
              <w:jc w:val="left"/>
              <w:rPr>
                <w:rFonts w:eastAsia="Arial" w:cs="Arial"/>
                <w:szCs w:val="20"/>
              </w:rPr>
            </w:pPr>
            <w:r w:rsidRPr="00141C70">
              <w:t>Elite</w:t>
            </w:r>
          </w:p>
        </w:tc>
        <w:tc>
          <w:tcPr>
            <w:tcW w:w="763" w:type="dxa"/>
            <w:vAlign w:val="top"/>
          </w:tcPr>
          <w:p w:rsidR="00141C70" w:rsidRPr="00141C70" w:rsidRDefault="00141C70" w:rsidP="00CA3242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10</w:t>
            </w:r>
            <w:r w:rsidRPr="00141C70">
              <w:rPr>
                <w:spacing w:val="-1"/>
              </w:rPr>
              <w:t xml:space="preserve"> </w:t>
            </w:r>
            <w:r w:rsidRPr="00141C70">
              <w:t>+</w:t>
            </w:r>
          </w:p>
        </w:tc>
        <w:tc>
          <w:tcPr>
            <w:tcW w:w="1316" w:type="dxa"/>
            <w:vAlign w:val="top"/>
          </w:tcPr>
          <w:p w:rsidR="00141C70" w:rsidRPr="00141C70" w:rsidRDefault="00141C70" w:rsidP="00CA3242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10</w:t>
            </w:r>
          </w:p>
        </w:tc>
        <w:tc>
          <w:tcPr>
            <w:tcW w:w="1440" w:type="dxa"/>
            <w:vAlign w:val="top"/>
          </w:tcPr>
          <w:p w:rsidR="00141C70" w:rsidRPr="00141C70" w:rsidRDefault="00141C70" w:rsidP="00CA3242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-</w:t>
            </w:r>
          </w:p>
        </w:tc>
        <w:tc>
          <w:tcPr>
            <w:tcW w:w="1843" w:type="dxa"/>
            <w:vAlign w:val="top"/>
          </w:tcPr>
          <w:p w:rsidR="00141C70" w:rsidRPr="00141C70" w:rsidRDefault="00141C70" w:rsidP="00CA3242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</w:t>
            </w:r>
            <w:r w:rsidRPr="00141C70">
              <w:rPr>
                <w:spacing w:val="-5"/>
              </w:rPr>
              <w:t xml:space="preserve"> </w:t>
            </w:r>
            <w:proofErr w:type="spellStart"/>
            <w:r w:rsidRPr="00141C70">
              <w:t>equiv</w:t>
            </w:r>
            <w:proofErr w:type="spellEnd"/>
          </w:p>
        </w:tc>
        <w:tc>
          <w:tcPr>
            <w:tcW w:w="850" w:type="dxa"/>
            <w:vAlign w:val="top"/>
          </w:tcPr>
          <w:p w:rsidR="00141C70" w:rsidRPr="00141C70" w:rsidRDefault="00141C70" w:rsidP="00CA3242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-</w:t>
            </w:r>
          </w:p>
        </w:tc>
        <w:tc>
          <w:tcPr>
            <w:tcW w:w="1985" w:type="dxa"/>
            <w:vAlign w:val="top"/>
          </w:tcPr>
          <w:p w:rsidR="00141C70" w:rsidRPr="00141C70" w:rsidRDefault="00141C70" w:rsidP="00CA3242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</w:rPr>
            </w:pPr>
            <w:r w:rsidRPr="00141C70">
              <w:t>No</w:t>
            </w:r>
            <w:r w:rsidRPr="00141C70">
              <w:rPr>
                <w:spacing w:val="-5"/>
              </w:rPr>
              <w:t xml:space="preserve"> </w:t>
            </w:r>
            <w:proofErr w:type="spellStart"/>
            <w:r w:rsidRPr="00141C70">
              <w:t>equiv</w:t>
            </w:r>
            <w:proofErr w:type="spellEnd"/>
          </w:p>
        </w:tc>
      </w:tr>
    </w:tbl>
    <w:p w:rsidR="007016B0" w:rsidRPr="00141C70" w:rsidRDefault="007016B0" w:rsidP="00CA3242">
      <w:pPr>
        <w:tabs>
          <w:tab w:val="left" w:pos="3938"/>
        </w:tabs>
        <w:rPr>
          <w:rFonts w:asciiTheme="majorHAnsi" w:hAnsiTheme="majorHAnsi"/>
        </w:rPr>
      </w:pPr>
    </w:p>
    <w:sectPr w:rsidR="007016B0" w:rsidRPr="00141C70" w:rsidSect="00FF51B9">
      <w:head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113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EA" w:rsidRDefault="000767EA">
      <w:r>
        <w:separator/>
      </w:r>
    </w:p>
    <w:p w:rsidR="000767EA" w:rsidRDefault="000767EA"/>
    <w:p w:rsidR="000767EA" w:rsidRDefault="000767EA"/>
  </w:endnote>
  <w:endnote w:type="continuationSeparator" w:id="0">
    <w:p w:rsidR="000767EA" w:rsidRDefault="000767EA">
      <w:r>
        <w:continuationSeparator/>
      </w:r>
    </w:p>
    <w:p w:rsidR="000767EA" w:rsidRDefault="000767EA"/>
    <w:p w:rsidR="000767EA" w:rsidRDefault="00076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cois One">
    <w:altName w:val="Francois One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EA" w:rsidRDefault="000767EA">
    <w:pPr>
      <w:pStyle w:val="Footer"/>
    </w:pPr>
  </w:p>
  <w:p w:rsidR="000767EA" w:rsidRDefault="000767EA"/>
  <w:p w:rsidR="000767EA" w:rsidRDefault="000767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280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7EA" w:rsidRDefault="000767EA" w:rsidP="004871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F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67EA" w:rsidRPr="00FF51B9" w:rsidRDefault="000767EA" w:rsidP="00FF5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EA" w:rsidRPr="00EB32B3" w:rsidRDefault="000767EA" w:rsidP="00EB32B3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C9425F6" wp14:editId="5A81431B">
          <wp:simplePos x="0" y="0"/>
          <wp:positionH relativeFrom="page">
            <wp:posOffset>0</wp:posOffset>
          </wp:positionH>
          <wp:positionV relativeFrom="paragraph">
            <wp:posOffset>-3719538</wp:posOffset>
          </wp:positionV>
          <wp:extent cx="7557673" cy="3897737"/>
          <wp:effectExtent l="0" t="0" r="5715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4 document title pag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73" cy="3897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32B3">
      <w:softHyphen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024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7EA" w:rsidRPr="00EB32B3" w:rsidRDefault="000767EA" w:rsidP="001053D4">
        <w:pPr>
          <w:pStyle w:val="Footer"/>
          <w:ind w:firstLine="720"/>
          <w:jc w:val="right"/>
        </w:pPr>
        <w:r>
          <w:t>1</w:t>
        </w:r>
      </w:p>
    </w:sdtContent>
  </w:sdt>
  <w:p w:rsidR="000767EA" w:rsidRDefault="000767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EA" w:rsidRDefault="000767EA">
      <w:r>
        <w:separator/>
      </w:r>
    </w:p>
    <w:p w:rsidR="000767EA" w:rsidRDefault="000767EA"/>
    <w:p w:rsidR="000767EA" w:rsidRDefault="000767EA"/>
  </w:footnote>
  <w:footnote w:type="continuationSeparator" w:id="0">
    <w:p w:rsidR="000767EA" w:rsidRDefault="000767EA">
      <w:r>
        <w:continuationSeparator/>
      </w:r>
    </w:p>
    <w:p w:rsidR="000767EA" w:rsidRDefault="000767EA"/>
    <w:p w:rsidR="000767EA" w:rsidRDefault="000767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EA" w:rsidRDefault="000767EA">
    <w:pPr>
      <w:pStyle w:val="Header"/>
    </w:pPr>
  </w:p>
  <w:p w:rsidR="000767EA" w:rsidRDefault="000767EA"/>
  <w:p w:rsidR="000767EA" w:rsidRDefault="000767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EA" w:rsidRDefault="000767EA" w:rsidP="001053D4">
    <w:pPr>
      <w:pStyle w:val="Header"/>
      <w:tabs>
        <w:tab w:val="clear" w:pos="4153"/>
        <w:tab w:val="clear" w:pos="8306"/>
        <w:tab w:val="left" w:pos="2705"/>
      </w:tabs>
    </w:pPr>
    <w:r>
      <w:rPr>
        <w:noProof/>
      </w:rPr>
      <w:drawing>
        <wp:anchor distT="0" distB="0" distL="114300" distR="114300" simplePos="0" relativeHeight="251667456" behindDoc="1" locked="1" layoutInCell="1" allowOverlap="1" wp14:anchorId="764C9813" wp14:editId="7372FD65">
          <wp:simplePos x="0" y="0"/>
          <wp:positionH relativeFrom="page">
            <wp:posOffset>5609590</wp:posOffset>
          </wp:positionH>
          <wp:positionV relativeFrom="page">
            <wp:posOffset>424180</wp:posOffset>
          </wp:positionV>
          <wp:extent cx="1410970" cy="89979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EA" w:rsidRPr="00EB32B3" w:rsidRDefault="000767EA" w:rsidP="00EB32B3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1AC5C916" wp14:editId="30C01B3F">
          <wp:simplePos x="0" y="0"/>
          <wp:positionH relativeFrom="page">
            <wp:posOffset>5688965</wp:posOffset>
          </wp:positionH>
          <wp:positionV relativeFrom="page">
            <wp:posOffset>431800</wp:posOffset>
          </wp:positionV>
          <wp:extent cx="1411200" cy="9000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EA" w:rsidRPr="00CA3242" w:rsidRDefault="000767EA" w:rsidP="00CA324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EA" w:rsidRPr="00EB32B3" w:rsidRDefault="000767EA" w:rsidP="00AB09DC">
    <w:pPr>
      <w:pStyle w:val="Header"/>
      <w:tabs>
        <w:tab w:val="clear" w:pos="4153"/>
        <w:tab w:val="clear" w:pos="8306"/>
        <w:tab w:val="right" w:pos="9026"/>
      </w:tabs>
    </w:pPr>
    <w:r>
      <w:rPr>
        <w:noProof/>
      </w:rPr>
      <w:drawing>
        <wp:anchor distT="0" distB="0" distL="114300" distR="114300" simplePos="0" relativeHeight="251675648" behindDoc="1" locked="1" layoutInCell="1" allowOverlap="1" wp14:anchorId="3A71D55A" wp14:editId="3C12BCB4">
          <wp:simplePos x="0" y="0"/>
          <wp:positionH relativeFrom="page">
            <wp:posOffset>5688965</wp:posOffset>
          </wp:positionH>
          <wp:positionV relativeFrom="page">
            <wp:posOffset>431800</wp:posOffset>
          </wp:positionV>
          <wp:extent cx="1411200" cy="90000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767EA" w:rsidRDefault="00076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609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CD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ACB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688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C8F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CA1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A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A7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2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8"/>
    <w:multiLevelType w:val="hybridMultilevel"/>
    <w:tmpl w:val="3A8C8706"/>
    <w:lvl w:ilvl="0" w:tplc="88A23F38">
      <w:start w:val="1"/>
      <w:numFmt w:val="decimal"/>
      <w:lvlText w:val="%1."/>
      <w:lvlJc w:val="left"/>
      <w:pPr>
        <w:ind w:left="300" w:hanging="245"/>
      </w:pPr>
      <w:rPr>
        <w:rFonts w:asciiTheme="majorHAnsi" w:eastAsia="Arial" w:hAnsiTheme="majorHAnsi" w:hint="default"/>
        <w:w w:val="100"/>
        <w:sz w:val="22"/>
        <w:szCs w:val="22"/>
      </w:rPr>
    </w:lvl>
    <w:lvl w:ilvl="1" w:tplc="4F922D44">
      <w:start w:val="1"/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EF8C75E6">
      <w:start w:val="1"/>
      <w:numFmt w:val="bullet"/>
      <w:lvlText w:val="•"/>
      <w:lvlJc w:val="left"/>
      <w:pPr>
        <w:ind w:left="2169" w:hanging="245"/>
      </w:pPr>
      <w:rPr>
        <w:rFonts w:hint="default"/>
      </w:rPr>
    </w:lvl>
    <w:lvl w:ilvl="3" w:tplc="7AC8D5EC">
      <w:start w:val="1"/>
      <w:numFmt w:val="bullet"/>
      <w:lvlText w:val="•"/>
      <w:lvlJc w:val="left"/>
      <w:pPr>
        <w:ind w:left="3103" w:hanging="245"/>
      </w:pPr>
      <w:rPr>
        <w:rFonts w:hint="default"/>
      </w:rPr>
    </w:lvl>
    <w:lvl w:ilvl="4" w:tplc="6F78F06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  <w:lvl w:ilvl="5" w:tplc="94AACA6E">
      <w:start w:val="1"/>
      <w:numFmt w:val="bullet"/>
      <w:lvlText w:val="•"/>
      <w:lvlJc w:val="left"/>
      <w:pPr>
        <w:ind w:left="4973" w:hanging="245"/>
      </w:pPr>
      <w:rPr>
        <w:rFonts w:hint="default"/>
      </w:rPr>
    </w:lvl>
    <w:lvl w:ilvl="6" w:tplc="5EEE60AA">
      <w:start w:val="1"/>
      <w:numFmt w:val="bullet"/>
      <w:lvlText w:val="•"/>
      <w:lvlJc w:val="left"/>
      <w:pPr>
        <w:ind w:left="5907" w:hanging="245"/>
      </w:pPr>
      <w:rPr>
        <w:rFonts w:hint="default"/>
      </w:rPr>
    </w:lvl>
    <w:lvl w:ilvl="7" w:tplc="DC66F068">
      <w:start w:val="1"/>
      <w:numFmt w:val="bullet"/>
      <w:lvlText w:val="•"/>
      <w:lvlJc w:val="left"/>
      <w:pPr>
        <w:ind w:left="6842" w:hanging="245"/>
      </w:pPr>
      <w:rPr>
        <w:rFonts w:hint="default"/>
      </w:rPr>
    </w:lvl>
    <w:lvl w:ilvl="8" w:tplc="685E6860">
      <w:start w:val="1"/>
      <w:numFmt w:val="bullet"/>
      <w:lvlText w:val="•"/>
      <w:lvlJc w:val="left"/>
      <w:pPr>
        <w:ind w:left="7777" w:hanging="245"/>
      </w:pPr>
      <w:rPr>
        <w:rFonts w:hint="default"/>
      </w:rPr>
    </w:lvl>
  </w:abstractNum>
  <w:abstractNum w:abstractNumId="11" w15:restartNumberingAfterBreak="0">
    <w:nsid w:val="0958156B"/>
    <w:multiLevelType w:val="hybridMultilevel"/>
    <w:tmpl w:val="976C8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4596D"/>
    <w:multiLevelType w:val="hybridMultilevel"/>
    <w:tmpl w:val="0A8E4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121E0"/>
    <w:multiLevelType w:val="hybridMultilevel"/>
    <w:tmpl w:val="8E086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A42E2"/>
    <w:multiLevelType w:val="hybridMultilevel"/>
    <w:tmpl w:val="55340292"/>
    <w:lvl w:ilvl="0" w:tplc="F37A4B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34ABC"/>
    <w:multiLevelType w:val="hybridMultilevel"/>
    <w:tmpl w:val="C7464D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00469"/>
    <w:multiLevelType w:val="hybridMultilevel"/>
    <w:tmpl w:val="96E09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691"/>
    <w:multiLevelType w:val="hybridMultilevel"/>
    <w:tmpl w:val="2212883C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5934C41"/>
    <w:multiLevelType w:val="hybridMultilevel"/>
    <w:tmpl w:val="5900A6D0"/>
    <w:lvl w:ilvl="0" w:tplc="FFC85E28">
      <w:start w:val="1"/>
      <w:numFmt w:val="decimal"/>
      <w:lvlText w:val="%1."/>
      <w:lvlJc w:val="left"/>
      <w:pPr>
        <w:ind w:left="568" w:hanging="269"/>
      </w:pPr>
      <w:rPr>
        <w:rFonts w:asciiTheme="majorHAnsi" w:eastAsia="Arial" w:hAnsiTheme="majorHAnsi" w:hint="default"/>
        <w:b/>
        <w:bCs/>
        <w:spacing w:val="-6"/>
        <w:w w:val="99"/>
        <w:sz w:val="32"/>
        <w:szCs w:val="32"/>
      </w:rPr>
    </w:lvl>
    <w:lvl w:ilvl="1" w:tplc="153853A0">
      <w:start w:val="1"/>
      <w:numFmt w:val="bullet"/>
      <w:lvlText w:val="•"/>
      <w:lvlJc w:val="left"/>
      <w:pPr>
        <w:ind w:left="1468" w:hanging="269"/>
      </w:pPr>
      <w:rPr>
        <w:rFonts w:hint="default"/>
      </w:rPr>
    </w:lvl>
    <w:lvl w:ilvl="2" w:tplc="A8E2817E">
      <w:start w:val="1"/>
      <w:numFmt w:val="bullet"/>
      <w:lvlText w:val="•"/>
      <w:lvlJc w:val="left"/>
      <w:pPr>
        <w:ind w:left="2377" w:hanging="269"/>
      </w:pPr>
      <w:rPr>
        <w:rFonts w:hint="default"/>
      </w:rPr>
    </w:lvl>
    <w:lvl w:ilvl="3" w:tplc="5CEAFF4A">
      <w:start w:val="1"/>
      <w:numFmt w:val="bullet"/>
      <w:lvlText w:val="•"/>
      <w:lvlJc w:val="left"/>
      <w:pPr>
        <w:ind w:left="3285" w:hanging="269"/>
      </w:pPr>
      <w:rPr>
        <w:rFonts w:hint="default"/>
      </w:rPr>
    </w:lvl>
    <w:lvl w:ilvl="4" w:tplc="71FAE0E8">
      <w:start w:val="1"/>
      <w:numFmt w:val="bullet"/>
      <w:lvlText w:val="•"/>
      <w:lvlJc w:val="left"/>
      <w:pPr>
        <w:ind w:left="4194" w:hanging="269"/>
      </w:pPr>
      <w:rPr>
        <w:rFonts w:hint="default"/>
      </w:rPr>
    </w:lvl>
    <w:lvl w:ilvl="5" w:tplc="CF64ECC0">
      <w:start w:val="1"/>
      <w:numFmt w:val="bullet"/>
      <w:lvlText w:val="•"/>
      <w:lvlJc w:val="left"/>
      <w:pPr>
        <w:ind w:left="5103" w:hanging="269"/>
      </w:pPr>
      <w:rPr>
        <w:rFonts w:hint="default"/>
      </w:rPr>
    </w:lvl>
    <w:lvl w:ilvl="6" w:tplc="280A93FA">
      <w:start w:val="1"/>
      <w:numFmt w:val="bullet"/>
      <w:lvlText w:val="•"/>
      <w:lvlJc w:val="left"/>
      <w:pPr>
        <w:ind w:left="6011" w:hanging="269"/>
      </w:pPr>
      <w:rPr>
        <w:rFonts w:hint="default"/>
      </w:rPr>
    </w:lvl>
    <w:lvl w:ilvl="7" w:tplc="61102E78">
      <w:start w:val="1"/>
      <w:numFmt w:val="bullet"/>
      <w:lvlText w:val="•"/>
      <w:lvlJc w:val="left"/>
      <w:pPr>
        <w:ind w:left="6920" w:hanging="269"/>
      </w:pPr>
      <w:rPr>
        <w:rFonts w:hint="default"/>
      </w:rPr>
    </w:lvl>
    <w:lvl w:ilvl="8" w:tplc="016E54D0">
      <w:start w:val="1"/>
      <w:numFmt w:val="bullet"/>
      <w:lvlText w:val="•"/>
      <w:lvlJc w:val="left"/>
      <w:pPr>
        <w:ind w:left="7829" w:hanging="269"/>
      </w:pPr>
      <w:rPr>
        <w:rFonts w:hint="default"/>
      </w:rPr>
    </w:lvl>
  </w:abstractNum>
  <w:abstractNum w:abstractNumId="19" w15:restartNumberingAfterBreak="0">
    <w:nsid w:val="4D381FB0"/>
    <w:multiLevelType w:val="hybridMultilevel"/>
    <w:tmpl w:val="C5C8FC68"/>
    <w:lvl w:ilvl="0" w:tplc="CC8A7062">
      <w:start w:val="1"/>
      <w:numFmt w:val="decimal"/>
      <w:lvlText w:val="%1."/>
      <w:lvlJc w:val="left"/>
      <w:pPr>
        <w:ind w:left="660" w:hanging="36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E494920E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D0E0E014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0BA2B944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4" w:tplc="F178377C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EB1E80C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88DA9C48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E7BA90B8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8" w:tplc="8034E1E8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20" w15:restartNumberingAfterBreak="0">
    <w:nsid w:val="526D7223"/>
    <w:multiLevelType w:val="hybridMultilevel"/>
    <w:tmpl w:val="E8CC86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99517C"/>
    <w:multiLevelType w:val="hybridMultilevel"/>
    <w:tmpl w:val="737856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238DA"/>
    <w:multiLevelType w:val="hybridMultilevel"/>
    <w:tmpl w:val="1CB6D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67FF8"/>
    <w:multiLevelType w:val="hybridMultilevel"/>
    <w:tmpl w:val="DAD6E2E0"/>
    <w:lvl w:ilvl="0" w:tplc="6AC81D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1941A9"/>
    <w:multiLevelType w:val="hybridMultilevel"/>
    <w:tmpl w:val="0B6A1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9"/>
  </w:num>
  <w:num w:numId="14">
    <w:abstractNumId w:val="10"/>
  </w:num>
  <w:num w:numId="15">
    <w:abstractNumId w:val="18"/>
  </w:num>
  <w:num w:numId="16">
    <w:abstractNumId w:val="13"/>
  </w:num>
  <w:num w:numId="17">
    <w:abstractNumId w:val="24"/>
  </w:num>
  <w:num w:numId="18">
    <w:abstractNumId w:val="16"/>
  </w:num>
  <w:num w:numId="19">
    <w:abstractNumId w:val="17"/>
  </w:num>
  <w:num w:numId="20">
    <w:abstractNumId w:val="25"/>
  </w:num>
  <w:num w:numId="21">
    <w:abstractNumId w:val="12"/>
  </w:num>
  <w:num w:numId="22">
    <w:abstractNumId w:val="22"/>
  </w:num>
  <w:num w:numId="23">
    <w:abstractNumId w:val="11"/>
  </w:num>
  <w:num w:numId="24">
    <w:abstractNumId w:val="15"/>
  </w:num>
  <w:num w:numId="25">
    <w:abstractNumId w:val="20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70"/>
    <w:rsid w:val="0000452E"/>
    <w:rsid w:val="00017141"/>
    <w:rsid w:val="00020696"/>
    <w:rsid w:val="00031AB9"/>
    <w:rsid w:val="000420ED"/>
    <w:rsid w:val="00045818"/>
    <w:rsid w:val="00050941"/>
    <w:rsid w:val="00065054"/>
    <w:rsid w:val="00067E39"/>
    <w:rsid w:val="00070E26"/>
    <w:rsid w:val="000767EA"/>
    <w:rsid w:val="00080F5C"/>
    <w:rsid w:val="00097748"/>
    <w:rsid w:val="000B1A7B"/>
    <w:rsid w:val="000B7106"/>
    <w:rsid w:val="000D4C69"/>
    <w:rsid w:val="000F688E"/>
    <w:rsid w:val="00100CC9"/>
    <w:rsid w:val="00103796"/>
    <w:rsid w:val="00105375"/>
    <w:rsid w:val="001053D4"/>
    <w:rsid w:val="0010588C"/>
    <w:rsid w:val="0010672F"/>
    <w:rsid w:val="00112894"/>
    <w:rsid w:val="001214C5"/>
    <w:rsid w:val="0014170C"/>
    <w:rsid w:val="00141C70"/>
    <w:rsid w:val="00142770"/>
    <w:rsid w:val="00144CB7"/>
    <w:rsid w:val="00161DD7"/>
    <w:rsid w:val="001823BA"/>
    <w:rsid w:val="00183A8A"/>
    <w:rsid w:val="00186172"/>
    <w:rsid w:val="001874E4"/>
    <w:rsid w:val="00191394"/>
    <w:rsid w:val="001B6E2E"/>
    <w:rsid w:val="001C3CDC"/>
    <w:rsid w:val="001C4479"/>
    <w:rsid w:val="001C4BCF"/>
    <w:rsid w:val="001D7173"/>
    <w:rsid w:val="001F3402"/>
    <w:rsid w:val="00214166"/>
    <w:rsid w:val="0022066C"/>
    <w:rsid w:val="0023747B"/>
    <w:rsid w:val="00241BBA"/>
    <w:rsid w:val="00245DA7"/>
    <w:rsid w:val="00251A5C"/>
    <w:rsid w:val="00271120"/>
    <w:rsid w:val="0027794F"/>
    <w:rsid w:val="00291704"/>
    <w:rsid w:val="002A2220"/>
    <w:rsid w:val="002B545A"/>
    <w:rsid w:val="002C29A0"/>
    <w:rsid w:val="002C2F72"/>
    <w:rsid w:val="002E5BF1"/>
    <w:rsid w:val="00302F31"/>
    <w:rsid w:val="00303052"/>
    <w:rsid w:val="00314013"/>
    <w:rsid w:val="00314146"/>
    <w:rsid w:val="0031584F"/>
    <w:rsid w:val="00323D9C"/>
    <w:rsid w:val="00387675"/>
    <w:rsid w:val="00390D96"/>
    <w:rsid w:val="003A5C37"/>
    <w:rsid w:val="003A721B"/>
    <w:rsid w:val="003B36A3"/>
    <w:rsid w:val="003D13B5"/>
    <w:rsid w:val="003E6E5F"/>
    <w:rsid w:val="00410384"/>
    <w:rsid w:val="004503B2"/>
    <w:rsid w:val="00455C67"/>
    <w:rsid w:val="00481BA4"/>
    <w:rsid w:val="0048411D"/>
    <w:rsid w:val="00487193"/>
    <w:rsid w:val="004C1B7E"/>
    <w:rsid w:val="004E326D"/>
    <w:rsid w:val="005175D9"/>
    <w:rsid w:val="00524781"/>
    <w:rsid w:val="00527D6A"/>
    <w:rsid w:val="00542752"/>
    <w:rsid w:val="00542AF6"/>
    <w:rsid w:val="005533E1"/>
    <w:rsid w:val="00554FD3"/>
    <w:rsid w:val="005934FA"/>
    <w:rsid w:val="0059627A"/>
    <w:rsid w:val="005A5F3A"/>
    <w:rsid w:val="005B4326"/>
    <w:rsid w:val="005B5808"/>
    <w:rsid w:val="005C2027"/>
    <w:rsid w:val="005D07BD"/>
    <w:rsid w:val="005D2558"/>
    <w:rsid w:val="005D597C"/>
    <w:rsid w:val="005E1AC1"/>
    <w:rsid w:val="00604FDD"/>
    <w:rsid w:val="0061337B"/>
    <w:rsid w:val="006177CC"/>
    <w:rsid w:val="00637146"/>
    <w:rsid w:val="0065617F"/>
    <w:rsid w:val="006676A0"/>
    <w:rsid w:val="006754AB"/>
    <w:rsid w:val="00682D8A"/>
    <w:rsid w:val="00695B16"/>
    <w:rsid w:val="006A0AE3"/>
    <w:rsid w:val="006C7B88"/>
    <w:rsid w:val="006C7E7C"/>
    <w:rsid w:val="006D0DED"/>
    <w:rsid w:val="006D2BCD"/>
    <w:rsid w:val="006D634D"/>
    <w:rsid w:val="006E6F76"/>
    <w:rsid w:val="007016B0"/>
    <w:rsid w:val="007018A1"/>
    <w:rsid w:val="00702ECF"/>
    <w:rsid w:val="00706EF1"/>
    <w:rsid w:val="00726C9E"/>
    <w:rsid w:val="007351DA"/>
    <w:rsid w:val="00741AC0"/>
    <w:rsid w:val="00771DDE"/>
    <w:rsid w:val="007807FE"/>
    <w:rsid w:val="0078191D"/>
    <w:rsid w:val="00783410"/>
    <w:rsid w:val="007D3945"/>
    <w:rsid w:val="007D70CA"/>
    <w:rsid w:val="007E1ACC"/>
    <w:rsid w:val="007E377C"/>
    <w:rsid w:val="00806644"/>
    <w:rsid w:val="00824898"/>
    <w:rsid w:val="008273F3"/>
    <w:rsid w:val="00850F83"/>
    <w:rsid w:val="00854579"/>
    <w:rsid w:val="008552C2"/>
    <w:rsid w:val="0086149E"/>
    <w:rsid w:val="00862EF1"/>
    <w:rsid w:val="00864801"/>
    <w:rsid w:val="00865F1D"/>
    <w:rsid w:val="00865F6C"/>
    <w:rsid w:val="00881B86"/>
    <w:rsid w:val="00892972"/>
    <w:rsid w:val="008A4D5F"/>
    <w:rsid w:val="008B0F2C"/>
    <w:rsid w:val="008B12FE"/>
    <w:rsid w:val="008B578E"/>
    <w:rsid w:val="008C53BC"/>
    <w:rsid w:val="008F4A44"/>
    <w:rsid w:val="008F522B"/>
    <w:rsid w:val="0090012E"/>
    <w:rsid w:val="00902F97"/>
    <w:rsid w:val="00916832"/>
    <w:rsid w:val="009203FE"/>
    <w:rsid w:val="009250E6"/>
    <w:rsid w:val="00931A6B"/>
    <w:rsid w:val="009367AD"/>
    <w:rsid w:val="00937E6E"/>
    <w:rsid w:val="00942F4F"/>
    <w:rsid w:val="00943253"/>
    <w:rsid w:val="009442A1"/>
    <w:rsid w:val="0097168A"/>
    <w:rsid w:val="009727B6"/>
    <w:rsid w:val="00980DD3"/>
    <w:rsid w:val="00993992"/>
    <w:rsid w:val="009A753A"/>
    <w:rsid w:val="009B50FF"/>
    <w:rsid w:val="009B7A3D"/>
    <w:rsid w:val="009C4FD5"/>
    <w:rsid w:val="009D701E"/>
    <w:rsid w:val="009F3D91"/>
    <w:rsid w:val="00A003BD"/>
    <w:rsid w:val="00A0356F"/>
    <w:rsid w:val="00A03DE4"/>
    <w:rsid w:val="00A063F9"/>
    <w:rsid w:val="00A32EEE"/>
    <w:rsid w:val="00A46B9A"/>
    <w:rsid w:val="00A50C24"/>
    <w:rsid w:val="00A54D6A"/>
    <w:rsid w:val="00A75326"/>
    <w:rsid w:val="00A85815"/>
    <w:rsid w:val="00AA2D13"/>
    <w:rsid w:val="00AA6941"/>
    <w:rsid w:val="00AB09DC"/>
    <w:rsid w:val="00AC37EF"/>
    <w:rsid w:val="00AD1C14"/>
    <w:rsid w:val="00AF4184"/>
    <w:rsid w:val="00AF43B2"/>
    <w:rsid w:val="00B06BFC"/>
    <w:rsid w:val="00B17227"/>
    <w:rsid w:val="00B30DA9"/>
    <w:rsid w:val="00B31C84"/>
    <w:rsid w:val="00B37FF2"/>
    <w:rsid w:val="00B57469"/>
    <w:rsid w:val="00B57FE6"/>
    <w:rsid w:val="00B60425"/>
    <w:rsid w:val="00B60ED5"/>
    <w:rsid w:val="00B61317"/>
    <w:rsid w:val="00B63359"/>
    <w:rsid w:val="00B72EE1"/>
    <w:rsid w:val="00BA3F32"/>
    <w:rsid w:val="00BA7506"/>
    <w:rsid w:val="00BB5266"/>
    <w:rsid w:val="00BB6214"/>
    <w:rsid w:val="00BD354D"/>
    <w:rsid w:val="00BD4BCD"/>
    <w:rsid w:val="00BD61CA"/>
    <w:rsid w:val="00BF3FEE"/>
    <w:rsid w:val="00BF4625"/>
    <w:rsid w:val="00C0310F"/>
    <w:rsid w:val="00C218EC"/>
    <w:rsid w:val="00C27675"/>
    <w:rsid w:val="00C3241A"/>
    <w:rsid w:val="00C34B59"/>
    <w:rsid w:val="00C55B4E"/>
    <w:rsid w:val="00C65E70"/>
    <w:rsid w:val="00C67350"/>
    <w:rsid w:val="00C6779C"/>
    <w:rsid w:val="00C72E17"/>
    <w:rsid w:val="00C838A4"/>
    <w:rsid w:val="00CA049A"/>
    <w:rsid w:val="00CA3242"/>
    <w:rsid w:val="00CA362C"/>
    <w:rsid w:val="00CA57FF"/>
    <w:rsid w:val="00CA6132"/>
    <w:rsid w:val="00CB750F"/>
    <w:rsid w:val="00CD4C51"/>
    <w:rsid w:val="00CE0BA3"/>
    <w:rsid w:val="00CE1744"/>
    <w:rsid w:val="00CF0986"/>
    <w:rsid w:val="00D255DB"/>
    <w:rsid w:val="00D274DD"/>
    <w:rsid w:val="00D4139D"/>
    <w:rsid w:val="00D443C9"/>
    <w:rsid w:val="00D535C1"/>
    <w:rsid w:val="00D63993"/>
    <w:rsid w:val="00D802C6"/>
    <w:rsid w:val="00D806C7"/>
    <w:rsid w:val="00D83D5B"/>
    <w:rsid w:val="00D84697"/>
    <w:rsid w:val="00D93A41"/>
    <w:rsid w:val="00DB3F51"/>
    <w:rsid w:val="00DC70FB"/>
    <w:rsid w:val="00DD47FE"/>
    <w:rsid w:val="00DD58EC"/>
    <w:rsid w:val="00DE03A1"/>
    <w:rsid w:val="00DE5D4E"/>
    <w:rsid w:val="00DF5931"/>
    <w:rsid w:val="00DF5D47"/>
    <w:rsid w:val="00E21096"/>
    <w:rsid w:val="00E317FC"/>
    <w:rsid w:val="00E41013"/>
    <w:rsid w:val="00E8043E"/>
    <w:rsid w:val="00EB32B3"/>
    <w:rsid w:val="00EC3A34"/>
    <w:rsid w:val="00EC627E"/>
    <w:rsid w:val="00ED314C"/>
    <w:rsid w:val="00ED683D"/>
    <w:rsid w:val="00ED68DC"/>
    <w:rsid w:val="00EE2063"/>
    <w:rsid w:val="00EF1C2C"/>
    <w:rsid w:val="00EF24FE"/>
    <w:rsid w:val="00F1331A"/>
    <w:rsid w:val="00F22BE0"/>
    <w:rsid w:val="00F30A96"/>
    <w:rsid w:val="00F31F50"/>
    <w:rsid w:val="00F33D1B"/>
    <w:rsid w:val="00F37675"/>
    <w:rsid w:val="00F40E1C"/>
    <w:rsid w:val="00F40EB9"/>
    <w:rsid w:val="00F5505E"/>
    <w:rsid w:val="00F57F15"/>
    <w:rsid w:val="00F634F8"/>
    <w:rsid w:val="00F77480"/>
    <w:rsid w:val="00F77985"/>
    <w:rsid w:val="00FA521F"/>
    <w:rsid w:val="00FC105B"/>
    <w:rsid w:val="00FD7915"/>
    <w:rsid w:val="00FE1080"/>
    <w:rsid w:val="00FF19D7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F546C2-0DEA-432E-AF2B-10F4DE7F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11" w:qFormat="1"/>
    <w:lsdException w:name="heading 8" w:uiPriority="11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/>
    <w:lsdException w:name="Title" w:uiPriority="10" w:qFormat="1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7807FE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DD47FE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DD47FE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uiPriority w:val="99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DD47FE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DD47FE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D535C1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D535C1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90012E"/>
    <w:rPr>
      <w:b/>
    </w:rPr>
  </w:style>
  <w:style w:type="paragraph" w:styleId="ListParagraph">
    <w:name w:val="List Paragraph"/>
    <w:basedOn w:val="Normal"/>
    <w:uiPriority w:val="1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2A2220"/>
    <w:rPr>
      <w:rFonts w:asciiTheme="majorHAnsi" w:hAnsiTheme="majorHAnsi"/>
      <w:color w:val="0070C0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2A222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2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141C70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02A2B87AA47FAA731F93AAADE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CC7F-DDCE-458F-90F8-06B4556D3925}"/>
      </w:docPartPr>
      <w:docPartBody>
        <w:p w:rsidR="00377DC9" w:rsidRDefault="00377DC9">
          <w:pPr>
            <w:pStyle w:val="F8602A2B87AA47FAA731F93AAADE5A0B"/>
          </w:pPr>
          <w:r w:rsidRPr="001F57DE">
            <w:rPr>
              <w:rStyle w:val="PlaceholderText"/>
            </w:rPr>
            <w:t>Click here to enter text.</w:t>
          </w:r>
        </w:p>
      </w:docPartBody>
    </w:docPart>
    <w:docPart>
      <w:docPartPr>
        <w:name w:val="CED1387E60DA4AE292EA9F0AE1E2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D7A2-3CF9-464D-AB12-60DA6D0A8B31}"/>
      </w:docPartPr>
      <w:docPartBody>
        <w:p w:rsidR="00377DC9" w:rsidRDefault="00377DC9">
          <w:pPr>
            <w:pStyle w:val="CED1387E60DA4AE292EA9F0AE1E2615D"/>
          </w:pPr>
          <w:r w:rsidRPr="006C7E7C">
            <w:rPr>
              <w:rStyle w:val="SecondaryTitle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cois One">
    <w:altName w:val="Francois One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9"/>
    <w:rsid w:val="003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F8602A2B87AA47FAA731F93AAADE5A0B">
    <w:name w:val="F8602A2B87AA47FAA731F93AAADE5A0B"/>
  </w:style>
  <w:style w:type="paragraph" w:customStyle="1" w:styleId="SecondaryTitle">
    <w:name w:val="Secondary Title"/>
    <w:basedOn w:val="Title"/>
    <w:next w:val="Normal"/>
    <w:link w:val="SecondaryTitleChar"/>
    <w:uiPriority w:val="1"/>
    <w:qFormat/>
    <w:rPr>
      <w:rFonts w:ascii="Francois One" w:hAnsi="Francois One"/>
      <w:color w:val="0070C0"/>
    </w:rPr>
  </w:style>
  <w:style w:type="character" w:customStyle="1" w:styleId="SecondaryTitleChar">
    <w:name w:val="Secondary Title Char"/>
    <w:basedOn w:val="TitleChar"/>
    <w:link w:val="SecondaryTitle"/>
    <w:uiPriority w:val="1"/>
    <w:rPr>
      <w:rFonts w:ascii="Francois One" w:eastAsiaTheme="majorEastAsia" w:hAnsi="Francois One" w:cstheme="majorBidi"/>
      <w:color w:val="0070C0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ED1387E60DA4AE292EA9F0AE1E2615D">
    <w:name w:val="CED1387E60DA4AE292EA9F0AE1E26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EE57-0B29-4A24-977A-0E406F14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3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Carter</dc:creator>
  <cp:keywords/>
  <cp:lastModifiedBy>Emily Carter</cp:lastModifiedBy>
  <cp:revision>4</cp:revision>
  <cp:lastPrinted>2014-10-23T14:45:00Z</cp:lastPrinted>
  <dcterms:created xsi:type="dcterms:W3CDTF">2016-07-06T13:38:00Z</dcterms:created>
  <dcterms:modified xsi:type="dcterms:W3CDTF">2016-07-06T13:41:00Z</dcterms:modified>
</cp:coreProperties>
</file>